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1493" w14:textId="3A32DEDB" w:rsidR="00EE0D9B" w:rsidRPr="002A2727" w:rsidRDefault="00EE0D9B" w:rsidP="002A2727">
      <w:pPr>
        <w:spacing w:after="0" w:line="240" w:lineRule="auto"/>
        <w:rPr>
          <w:rFonts w:cstheme="minorHAnsi"/>
          <w:b/>
          <w:bCs/>
          <w:sz w:val="24"/>
          <w:szCs w:val="24"/>
        </w:rPr>
      </w:pPr>
      <w:bookmarkStart w:id="0" w:name="_Hlk193108473"/>
      <w:r w:rsidRPr="002A2727">
        <w:rPr>
          <w:rFonts w:cstheme="minorHAnsi"/>
          <w:b/>
          <w:bCs/>
          <w:sz w:val="24"/>
          <w:szCs w:val="24"/>
        </w:rPr>
        <w:t>Appendix 2</w:t>
      </w:r>
      <w:bookmarkEnd w:id="0"/>
      <w:r w:rsidRPr="002A2727">
        <w:rPr>
          <w:rFonts w:cstheme="minorHAnsi"/>
          <w:b/>
          <w:bCs/>
          <w:sz w:val="24"/>
          <w:szCs w:val="24"/>
        </w:rPr>
        <w:t xml:space="preserve">. </w:t>
      </w:r>
      <w:r w:rsidR="2015BC95" w:rsidRPr="002A2727">
        <w:rPr>
          <w:rFonts w:cstheme="minorHAnsi"/>
          <w:b/>
          <w:bCs/>
          <w:sz w:val="24"/>
          <w:szCs w:val="24"/>
        </w:rPr>
        <w:t xml:space="preserve">RPAS </w:t>
      </w:r>
      <w:r w:rsidRPr="002A2727">
        <w:rPr>
          <w:rFonts w:cstheme="minorHAnsi"/>
          <w:b/>
          <w:bCs/>
          <w:sz w:val="24"/>
          <w:szCs w:val="24"/>
        </w:rPr>
        <w:t xml:space="preserve">data collection </w:t>
      </w:r>
      <w:r w:rsidR="001D0B07" w:rsidRPr="002A2727">
        <w:rPr>
          <w:rFonts w:cstheme="minorHAnsi"/>
          <w:b/>
          <w:bCs/>
          <w:sz w:val="24"/>
          <w:szCs w:val="24"/>
        </w:rPr>
        <w:t>workflow—</w:t>
      </w:r>
      <w:r w:rsidRPr="002A2727">
        <w:rPr>
          <w:rFonts w:cstheme="minorHAnsi"/>
          <w:b/>
          <w:bCs/>
          <w:sz w:val="24"/>
          <w:szCs w:val="24"/>
        </w:rPr>
        <w:t>In the field</w:t>
      </w:r>
    </w:p>
    <w:p w14:paraId="2EC66C09" w14:textId="77777777" w:rsidR="00564832" w:rsidRPr="002A2727" w:rsidRDefault="00564832" w:rsidP="002A2727">
      <w:pPr>
        <w:spacing w:after="0" w:line="240" w:lineRule="auto"/>
        <w:rPr>
          <w:rFonts w:cstheme="minorHAnsi"/>
          <w:b/>
          <w:bCs/>
          <w:sz w:val="24"/>
          <w:szCs w:val="24"/>
        </w:rPr>
      </w:pPr>
    </w:p>
    <w:p w14:paraId="76B7DA59" w14:textId="7F5399D6" w:rsidR="00564832" w:rsidRPr="002A2727" w:rsidRDefault="00564832" w:rsidP="002A2727">
      <w:pPr>
        <w:spacing w:after="0" w:line="240" w:lineRule="auto"/>
        <w:rPr>
          <w:rFonts w:cstheme="minorHAnsi"/>
          <w:i/>
          <w:iCs/>
          <w:sz w:val="24"/>
          <w:szCs w:val="24"/>
        </w:rPr>
      </w:pPr>
      <w:r w:rsidRPr="002A2727">
        <w:rPr>
          <w:rFonts w:cstheme="minorHAnsi"/>
          <w:i/>
          <w:iCs/>
          <w:sz w:val="24"/>
          <w:szCs w:val="24"/>
        </w:rPr>
        <w:t xml:space="preserve">Note: This is an example workflow for </w:t>
      </w:r>
      <w:r w:rsidR="6D28D7C1" w:rsidRPr="002A2727">
        <w:rPr>
          <w:rFonts w:cstheme="minorHAnsi"/>
          <w:i/>
          <w:iCs/>
          <w:sz w:val="24"/>
          <w:szCs w:val="24"/>
        </w:rPr>
        <w:t xml:space="preserve">RPAS </w:t>
      </w:r>
      <w:r w:rsidRPr="002A2727">
        <w:rPr>
          <w:rFonts w:cstheme="minorHAnsi"/>
          <w:i/>
          <w:iCs/>
          <w:sz w:val="24"/>
          <w:szCs w:val="24"/>
        </w:rPr>
        <w:t xml:space="preserve">data collection using a </w:t>
      </w:r>
      <w:r w:rsidR="00AC40D8" w:rsidRPr="002A2727">
        <w:rPr>
          <w:rFonts w:cstheme="minorHAnsi"/>
          <w:i/>
          <w:iCs/>
          <w:sz w:val="24"/>
          <w:szCs w:val="24"/>
        </w:rPr>
        <w:t xml:space="preserve">DJI Matrice 300 RTK with a DJI </w:t>
      </w:r>
      <w:proofErr w:type="spellStart"/>
      <w:r w:rsidR="00AC40D8" w:rsidRPr="002A2727">
        <w:rPr>
          <w:rFonts w:cstheme="minorHAnsi"/>
          <w:i/>
          <w:iCs/>
          <w:sz w:val="24"/>
          <w:szCs w:val="24"/>
        </w:rPr>
        <w:t>Zenmuse</w:t>
      </w:r>
      <w:proofErr w:type="spellEnd"/>
      <w:r w:rsidR="00AC40D8" w:rsidRPr="002A2727">
        <w:rPr>
          <w:rFonts w:cstheme="minorHAnsi"/>
          <w:i/>
          <w:iCs/>
          <w:sz w:val="24"/>
          <w:szCs w:val="24"/>
        </w:rPr>
        <w:t xml:space="preserve"> L1 sensor and </w:t>
      </w:r>
      <w:proofErr w:type="spellStart"/>
      <w:r w:rsidR="00AC40D8" w:rsidRPr="002A2727">
        <w:rPr>
          <w:rFonts w:cstheme="minorHAnsi"/>
          <w:i/>
          <w:iCs/>
          <w:sz w:val="24"/>
          <w:szCs w:val="24"/>
        </w:rPr>
        <w:t>Micasense</w:t>
      </w:r>
      <w:proofErr w:type="spellEnd"/>
      <w:r w:rsidR="00AC40D8" w:rsidRPr="002A2727">
        <w:rPr>
          <w:rFonts w:cstheme="minorHAnsi"/>
          <w:i/>
          <w:iCs/>
          <w:sz w:val="24"/>
          <w:szCs w:val="24"/>
        </w:rPr>
        <w:t xml:space="preserve"> </w:t>
      </w:r>
      <w:proofErr w:type="spellStart"/>
      <w:r w:rsidR="00AC40D8" w:rsidRPr="002A2727">
        <w:rPr>
          <w:rFonts w:cstheme="minorHAnsi"/>
          <w:i/>
          <w:iCs/>
          <w:sz w:val="24"/>
          <w:szCs w:val="24"/>
        </w:rPr>
        <w:t>RedEdge</w:t>
      </w:r>
      <w:proofErr w:type="spellEnd"/>
      <w:r w:rsidR="00AC40D8" w:rsidRPr="002A2727">
        <w:rPr>
          <w:rFonts w:cstheme="minorHAnsi"/>
          <w:i/>
          <w:iCs/>
          <w:sz w:val="24"/>
          <w:szCs w:val="24"/>
        </w:rPr>
        <w:t xml:space="preserve"> sensor</w:t>
      </w:r>
    </w:p>
    <w:p w14:paraId="0F75215F" w14:textId="77777777" w:rsidR="00564832" w:rsidRPr="002A2727" w:rsidRDefault="00564832" w:rsidP="002A2727">
      <w:pPr>
        <w:spacing w:after="0" w:line="240" w:lineRule="auto"/>
        <w:rPr>
          <w:rFonts w:cstheme="minorHAnsi"/>
          <w:b/>
          <w:bCs/>
          <w:sz w:val="24"/>
          <w:szCs w:val="24"/>
        </w:rPr>
      </w:pPr>
    </w:p>
    <w:p w14:paraId="3B873E16" w14:textId="6CBFF80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 xml:space="preserve">Place GCPs (checkered targets) on the site as close as practical to the plan </w:t>
      </w:r>
      <w:r w:rsidR="005C30BD" w:rsidRPr="002A2727">
        <w:rPr>
          <w:rFonts w:cstheme="minorHAnsi"/>
          <w:sz w:val="24"/>
          <w:szCs w:val="24"/>
        </w:rPr>
        <w:t>(pre-field</w:t>
      </w:r>
      <w:r w:rsidR="00D70257" w:rsidRPr="002A2727">
        <w:rPr>
          <w:rFonts w:cstheme="minorHAnsi"/>
          <w:sz w:val="24"/>
          <w:szCs w:val="24"/>
        </w:rPr>
        <w:t xml:space="preserve"> workflow Appendix 1) </w:t>
      </w:r>
      <w:r w:rsidRPr="002A2727">
        <w:rPr>
          <w:rFonts w:cstheme="minorHAnsi"/>
          <w:sz w:val="24"/>
          <w:szCs w:val="24"/>
        </w:rPr>
        <w:t>to maintain even spacing through the site.</w:t>
      </w:r>
      <w:r w:rsidR="00E94FC4" w:rsidRPr="002A2727">
        <w:rPr>
          <w:rFonts w:cstheme="minorHAnsi"/>
          <w:sz w:val="24"/>
          <w:szCs w:val="24"/>
        </w:rPr>
        <w:t xml:space="preserve"> The GCPs should have a clear view of the sky and be placed away from tall obstructions so that they are visible from </w:t>
      </w:r>
      <w:r w:rsidR="00DC39DF" w:rsidRPr="002A2727">
        <w:rPr>
          <w:rFonts w:cstheme="minorHAnsi"/>
          <w:sz w:val="24"/>
          <w:szCs w:val="24"/>
        </w:rPr>
        <w:t xml:space="preserve">above at </w:t>
      </w:r>
      <w:r w:rsidR="00E94FC4" w:rsidRPr="002A2727">
        <w:rPr>
          <w:rFonts w:cstheme="minorHAnsi"/>
          <w:sz w:val="24"/>
          <w:szCs w:val="24"/>
        </w:rPr>
        <w:t>multiple angles.</w:t>
      </w:r>
    </w:p>
    <w:p w14:paraId="52FD6ED2" w14:textId="77777777" w:rsidR="008C18E8" w:rsidRPr="002A2727" w:rsidRDefault="008C18E8" w:rsidP="002A2727">
      <w:pPr>
        <w:pStyle w:val="ListParagraph"/>
        <w:spacing w:after="0" w:line="240" w:lineRule="auto"/>
        <w:ind w:left="0"/>
        <w:jc w:val="both"/>
        <w:rPr>
          <w:rFonts w:cstheme="minorHAnsi"/>
          <w:sz w:val="24"/>
          <w:szCs w:val="24"/>
        </w:rPr>
      </w:pPr>
    </w:p>
    <w:p w14:paraId="07FEA85F" w14:textId="71190560" w:rsidR="008C18E8"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Complete the following steps to establish the D-RTK2 base station:</w:t>
      </w:r>
    </w:p>
    <w:p w14:paraId="02925178" w14:textId="77777777" w:rsidR="008C18E8" w:rsidRPr="002A2727" w:rsidRDefault="008C18E8" w:rsidP="002A2727">
      <w:pPr>
        <w:spacing w:after="0" w:line="240" w:lineRule="auto"/>
        <w:jc w:val="both"/>
        <w:rPr>
          <w:rFonts w:cstheme="minorHAnsi"/>
          <w:sz w:val="24"/>
          <w:szCs w:val="24"/>
        </w:rPr>
      </w:pPr>
    </w:p>
    <w:p w14:paraId="2F9407CA" w14:textId="37758C57" w:rsidR="008C18E8" w:rsidRPr="002A2727" w:rsidRDefault="008C18E8"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Find open </w:t>
      </w:r>
      <w:r w:rsidR="00ED0C75" w:rsidRPr="002A2727">
        <w:rPr>
          <w:rFonts w:cstheme="minorHAnsi"/>
          <w:sz w:val="24"/>
          <w:szCs w:val="24"/>
        </w:rPr>
        <w:t xml:space="preserve">area with no canopy overhead </w:t>
      </w:r>
      <w:r w:rsidRPr="002A2727">
        <w:rPr>
          <w:rFonts w:cstheme="minorHAnsi"/>
          <w:sz w:val="24"/>
          <w:szCs w:val="24"/>
        </w:rPr>
        <w:t>to place the D-RTK2 base station.</w:t>
      </w:r>
    </w:p>
    <w:p w14:paraId="0F43FBD8" w14:textId="77777777" w:rsidR="00ED0C75" w:rsidRPr="002A2727" w:rsidRDefault="00ED0C75" w:rsidP="002A2727">
      <w:pPr>
        <w:pStyle w:val="ListParagraph"/>
        <w:spacing w:after="0" w:line="240" w:lineRule="auto"/>
        <w:ind w:left="0"/>
        <w:rPr>
          <w:rFonts w:cstheme="minorHAnsi"/>
          <w:sz w:val="24"/>
          <w:szCs w:val="24"/>
        </w:rPr>
      </w:pPr>
    </w:p>
    <w:p w14:paraId="281E759B" w14:textId="2B69C548" w:rsidR="008C18E8" w:rsidRPr="002A2727" w:rsidRDefault="008C18E8"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Use a mallet to mark the base station location on the ground with star picket/nail</w:t>
      </w:r>
      <w:r w:rsidR="007D45C6" w:rsidRPr="002A2727">
        <w:rPr>
          <w:rFonts w:cstheme="minorHAnsi"/>
          <w:sz w:val="24"/>
          <w:szCs w:val="24"/>
        </w:rPr>
        <w:t xml:space="preserve"> (ground marker)</w:t>
      </w:r>
      <w:r w:rsidRPr="002A2727">
        <w:rPr>
          <w:rFonts w:cstheme="minorHAnsi"/>
          <w:sz w:val="24"/>
          <w:szCs w:val="24"/>
        </w:rPr>
        <w:t>.</w:t>
      </w:r>
    </w:p>
    <w:p w14:paraId="4BC36E3C" w14:textId="77777777" w:rsidR="008C18E8" w:rsidRPr="002A2727" w:rsidRDefault="008C18E8" w:rsidP="002A2727">
      <w:pPr>
        <w:pStyle w:val="ListParagraph"/>
        <w:spacing w:after="0" w:line="240" w:lineRule="auto"/>
        <w:ind w:left="0"/>
        <w:rPr>
          <w:rFonts w:cstheme="minorHAnsi"/>
          <w:sz w:val="24"/>
          <w:szCs w:val="24"/>
        </w:rPr>
      </w:pPr>
    </w:p>
    <w:p w14:paraId="2F5FE463" w14:textId="3E214720"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Mount the base station to the tripod.</w:t>
      </w:r>
    </w:p>
    <w:p w14:paraId="371FD8FE" w14:textId="77777777" w:rsidR="00ED0C75" w:rsidRPr="002A2727" w:rsidRDefault="00ED0C75" w:rsidP="002A2727">
      <w:pPr>
        <w:pStyle w:val="ListParagraph"/>
        <w:spacing w:after="0" w:line="240" w:lineRule="auto"/>
        <w:ind w:left="0"/>
        <w:rPr>
          <w:rFonts w:cstheme="minorHAnsi"/>
          <w:sz w:val="24"/>
          <w:szCs w:val="24"/>
        </w:rPr>
      </w:pPr>
    </w:p>
    <w:p w14:paraId="632254E6" w14:textId="53E238B9" w:rsidR="00ED0C75" w:rsidRPr="002A2727" w:rsidRDefault="00ED0C75"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Place the base station over the ground mark</w:t>
      </w:r>
      <w:r w:rsidR="00E3608E" w:rsidRPr="002A2727">
        <w:rPr>
          <w:rFonts w:cstheme="minorHAnsi"/>
          <w:sz w:val="24"/>
          <w:szCs w:val="24"/>
        </w:rPr>
        <w:t>er</w:t>
      </w:r>
      <w:r w:rsidRPr="002A2727">
        <w:rPr>
          <w:rFonts w:cstheme="minorHAnsi"/>
          <w:sz w:val="24"/>
          <w:szCs w:val="24"/>
        </w:rPr>
        <w:t xml:space="preserve"> (the base station extension rod must touch the ground mark</w:t>
      </w:r>
      <w:r w:rsidR="00577BEA" w:rsidRPr="002A2727">
        <w:rPr>
          <w:rFonts w:cstheme="minorHAnsi"/>
          <w:sz w:val="24"/>
          <w:szCs w:val="24"/>
        </w:rPr>
        <w:t>er</w:t>
      </w:r>
      <w:r w:rsidRPr="002A2727">
        <w:rPr>
          <w:rFonts w:cstheme="minorHAnsi"/>
          <w:sz w:val="24"/>
          <w:szCs w:val="24"/>
        </w:rPr>
        <w:t>).</w:t>
      </w:r>
    </w:p>
    <w:p w14:paraId="12648396" w14:textId="77777777" w:rsidR="00ED0C75" w:rsidRPr="002A2727" w:rsidRDefault="00ED0C75" w:rsidP="002A2727">
      <w:pPr>
        <w:pStyle w:val="ListParagraph"/>
        <w:spacing w:after="0" w:line="240" w:lineRule="auto"/>
        <w:ind w:left="0"/>
        <w:rPr>
          <w:rFonts w:cstheme="minorHAnsi"/>
          <w:sz w:val="24"/>
          <w:szCs w:val="24"/>
        </w:rPr>
      </w:pPr>
    </w:p>
    <w:p w14:paraId="0CC971C0" w14:textId="702BCFFE"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Check the antenna bubble for levelling (not the tripod bubble).</w:t>
      </w:r>
    </w:p>
    <w:p w14:paraId="6D1087F5" w14:textId="77777777" w:rsidR="00ED0C75" w:rsidRPr="002A2727" w:rsidRDefault="00ED0C75" w:rsidP="002A2727">
      <w:pPr>
        <w:pStyle w:val="ListParagraph"/>
        <w:spacing w:after="0" w:line="240" w:lineRule="auto"/>
        <w:ind w:left="0"/>
        <w:rPr>
          <w:rFonts w:cstheme="minorHAnsi"/>
          <w:sz w:val="24"/>
          <w:szCs w:val="24"/>
        </w:rPr>
      </w:pPr>
    </w:p>
    <w:p w14:paraId="271D86AD" w14:textId="124E8BFF"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Check that the battery in D-RTK2 antenna has adequate charge by pressing the button on the battery to view charge amount.</w:t>
      </w:r>
    </w:p>
    <w:p w14:paraId="6F5980C4" w14:textId="77777777" w:rsidR="00ED0C75" w:rsidRPr="002A2727" w:rsidRDefault="00ED0C75" w:rsidP="002A2727">
      <w:pPr>
        <w:pStyle w:val="ListParagraph"/>
        <w:spacing w:after="0" w:line="240" w:lineRule="auto"/>
        <w:ind w:left="0"/>
        <w:rPr>
          <w:rFonts w:cstheme="minorHAnsi"/>
          <w:sz w:val="24"/>
          <w:szCs w:val="24"/>
        </w:rPr>
      </w:pPr>
    </w:p>
    <w:p w14:paraId="32C46FF8" w14:textId="38F79F46"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Press and hold the Power button to power on the D-RTK2 antenna. Set it to operate as a ‘Mobile Base station (Broadcast Mode, M300 RTK)’ which is Mode 5</w:t>
      </w:r>
      <w:r w:rsidR="007548DF" w:rsidRPr="002A2727">
        <w:rPr>
          <w:rFonts w:cstheme="minorHAnsi"/>
          <w:sz w:val="24"/>
          <w:szCs w:val="24"/>
        </w:rPr>
        <w:t>, signified by the light flashing five times</w:t>
      </w:r>
      <w:r w:rsidR="00386C3D" w:rsidRPr="002A2727">
        <w:rPr>
          <w:rFonts w:cstheme="minorHAnsi"/>
          <w:sz w:val="24"/>
          <w:szCs w:val="24"/>
        </w:rPr>
        <w:t xml:space="preserve"> upon start up</w:t>
      </w:r>
      <w:r w:rsidRPr="002A2727">
        <w:rPr>
          <w:rFonts w:cstheme="minorHAnsi"/>
          <w:sz w:val="24"/>
          <w:szCs w:val="24"/>
        </w:rPr>
        <w:t>. (See D-RTK2 user guide).</w:t>
      </w:r>
    </w:p>
    <w:p w14:paraId="4B584567" w14:textId="77777777" w:rsidR="00ED0C75" w:rsidRPr="002A2727" w:rsidRDefault="00ED0C75" w:rsidP="002A2727">
      <w:pPr>
        <w:pStyle w:val="ListParagraph"/>
        <w:spacing w:after="0" w:line="240" w:lineRule="auto"/>
        <w:ind w:left="0"/>
        <w:rPr>
          <w:rFonts w:cstheme="minorHAnsi"/>
          <w:sz w:val="24"/>
          <w:szCs w:val="24"/>
        </w:rPr>
      </w:pPr>
    </w:p>
    <w:p w14:paraId="6C754643" w14:textId="7777777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Prepare the DJI M300 RTK aircraft:</w:t>
      </w:r>
    </w:p>
    <w:p w14:paraId="35362BE6" w14:textId="593A9FA6" w:rsidR="00E94FC4" w:rsidRPr="002A2727" w:rsidRDefault="00E94FC4" w:rsidP="002A2727">
      <w:pPr>
        <w:spacing w:after="0" w:line="240" w:lineRule="auto"/>
        <w:jc w:val="both"/>
        <w:rPr>
          <w:rFonts w:cstheme="minorHAnsi"/>
          <w:sz w:val="24"/>
          <w:szCs w:val="24"/>
        </w:rPr>
      </w:pPr>
    </w:p>
    <w:p w14:paraId="6A156223" w14:textId="7777777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With the M300 still in the case, install landing gear (legs) on the aircraft. Slide the gear lock to the end of the landing gear and rotate it until the dot matches the alignment mark. Be sure to align the dots and not overtighten (that could damage the landing gear).</w:t>
      </w:r>
    </w:p>
    <w:p w14:paraId="76A64CC3" w14:textId="77777777" w:rsidR="00E94FC4" w:rsidRPr="002A2727" w:rsidRDefault="00E94FC4" w:rsidP="002A2727">
      <w:pPr>
        <w:pStyle w:val="ListParagraph"/>
        <w:spacing w:after="0" w:line="240" w:lineRule="auto"/>
        <w:ind w:left="0"/>
        <w:rPr>
          <w:rFonts w:cstheme="minorHAnsi"/>
          <w:sz w:val="24"/>
          <w:szCs w:val="24"/>
        </w:rPr>
      </w:pPr>
    </w:p>
    <w:p w14:paraId="5162C4D6" w14:textId="4541AE96"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Lift the aircraft by the landing gear and place the aircraft on the landing pad to be used for takeoff. Remove both the propell</w:t>
      </w:r>
      <w:r w:rsidR="00BB4A23" w:rsidRPr="002A2727">
        <w:rPr>
          <w:rFonts w:cstheme="minorHAnsi"/>
          <w:sz w:val="24"/>
          <w:szCs w:val="24"/>
        </w:rPr>
        <w:t>e</w:t>
      </w:r>
      <w:r w:rsidRPr="002A2727">
        <w:rPr>
          <w:rFonts w:cstheme="minorHAnsi"/>
          <w:sz w:val="24"/>
          <w:szCs w:val="24"/>
        </w:rPr>
        <w:t>r holders.</w:t>
      </w:r>
    </w:p>
    <w:p w14:paraId="5E809039" w14:textId="77777777" w:rsidR="00E94FC4" w:rsidRPr="002A2727" w:rsidRDefault="00E94FC4" w:rsidP="002A2727">
      <w:pPr>
        <w:pStyle w:val="ListParagraph"/>
        <w:spacing w:after="0" w:line="240" w:lineRule="auto"/>
        <w:ind w:left="0"/>
        <w:rPr>
          <w:rFonts w:cstheme="minorHAnsi"/>
          <w:sz w:val="24"/>
          <w:szCs w:val="24"/>
        </w:rPr>
      </w:pPr>
    </w:p>
    <w:p w14:paraId="552623B4" w14:textId="58999F8E"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Unfold the frame arms on both sides. Note: Force should not be used as this could damage the propellers</w:t>
      </w:r>
      <w:r w:rsidR="00E94FC4" w:rsidRPr="002A2727">
        <w:rPr>
          <w:rFonts w:cstheme="minorHAnsi"/>
          <w:sz w:val="24"/>
          <w:szCs w:val="24"/>
        </w:rPr>
        <w:t>.</w:t>
      </w:r>
    </w:p>
    <w:p w14:paraId="25F67DEA" w14:textId="77777777" w:rsidR="00E94FC4" w:rsidRPr="002A2727" w:rsidRDefault="00E94FC4" w:rsidP="002A2727">
      <w:pPr>
        <w:pStyle w:val="ListParagraph"/>
        <w:spacing w:after="0" w:line="240" w:lineRule="auto"/>
        <w:ind w:left="0"/>
        <w:rPr>
          <w:rFonts w:cstheme="minorHAnsi"/>
          <w:sz w:val="24"/>
          <w:szCs w:val="24"/>
        </w:rPr>
      </w:pPr>
    </w:p>
    <w:p w14:paraId="333481B0" w14:textId="03D39679"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Lock the frame arms and unfold the propell</w:t>
      </w:r>
      <w:r w:rsidR="00BB4A23" w:rsidRPr="002A2727">
        <w:rPr>
          <w:rFonts w:cstheme="minorHAnsi"/>
          <w:sz w:val="24"/>
          <w:szCs w:val="24"/>
        </w:rPr>
        <w:t>e</w:t>
      </w:r>
      <w:r w:rsidRPr="002A2727">
        <w:rPr>
          <w:rFonts w:cstheme="minorHAnsi"/>
          <w:sz w:val="24"/>
          <w:szCs w:val="24"/>
        </w:rPr>
        <w:t>rs.</w:t>
      </w:r>
    </w:p>
    <w:p w14:paraId="7FD30FEF" w14:textId="77777777" w:rsidR="00E94FC4" w:rsidRPr="002A2727" w:rsidRDefault="00E94FC4" w:rsidP="002A2727">
      <w:pPr>
        <w:pStyle w:val="ListParagraph"/>
        <w:spacing w:after="0" w:line="240" w:lineRule="auto"/>
        <w:ind w:left="0"/>
        <w:rPr>
          <w:rFonts w:cstheme="minorHAnsi"/>
          <w:sz w:val="24"/>
          <w:szCs w:val="24"/>
        </w:rPr>
      </w:pPr>
    </w:p>
    <w:p w14:paraId="006019DA" w14:textId="7777777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Install a pair of batteries (note in your flight logbook which ones you are using). Press the battery level button once to check the level of charge. Be sure to lock them into place or you will get an error on the remote controller.</w:t>
      </w:r>
    </w:p>
    <w:p w14:paraId="440A4015" w14:textId="77777777" w:rsidR="00E94FC4" w:rsidRPr="002A2727" w:rsidRDefault="00E94FC4" w:rsidP="002A2727">
      <w:pPr>
        <w:spacing w:after="0" w:line="240" w:lineRule="auto"/>
        <w:rPr>
          <w:rFonts w:cstheme="minorHAnsi"/>
          <w:sz w:val="24"/>
          <w:szCs w:val="24"/>
        </w:rPr>
      </w:pPr>
    </w:p>
    <w:p w14:paraId="45575FFD" w14:textId="0ABD7E62" w:rsidR="00E94FC4" w:rsidRPr="002A2727" w:rsidRDefault="00E94FC4"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Connect </w:t>
      </w:r>
      <w:r w:rsidR="006C737F" w:rsidRPr="002A2727">
        <w:rPr>
          <w:rFonts w:cstheme="minorHAnsi"/>
          <w:sz w:val="24"/>
          <w:szCs w:val="24"/>
        </w:rPr>
        <w:t xml:space="preserve">the desired </w:t>
      </w:r>
      <w:r w:rsidRPr="002A2727">
        <w:rPr>
          <w:rFonts w:cstheme="minorHAnsi"/>
          <w:sz w:val="24"/>
          <w:szCs w:val="24"/>
        </w:rPr>
        <w:t>sensor to the gimbal</w:t>
      </w:r>
      <w:r w:rsidR="00761594" w:rsidRPr="002A2727">
        <w:rPr>
          <w:rFonts w:cstheme="minorHAnsi"/>
          <w:sz w:val="24"/>
          <w:szCs w:val="24"/>
        </w:rPr>
        <w:t xml:space="preserve"> (Section 4 for </w:t>
      </w:r>
      <w:proofErr w:type="spellStart"/>
      <w:r w:rsidR="00761594" w:rsidRPr="002A2727">
        <w:rPr>
          <w:rFonts w:cstheme="minorHAnsi"/>
          <w:sz w:val="24"/>
          <w:szCs w:val="24"/>
        </w:rPr>
        <w:t>MicaSense</w:t>
      </w:r>
      <w:proofErr w:type="spellEnd"/>
      <w:r w:rsidR="00761594" w:rsidRPr="002A2727">
        <w:rPr>
          <w:rFonts w:cstheme="minorHAnsi"/>
          <w:sz w:val="24"/>
          <w:szCs w:val="24"/>
        </w:rPr>
        <w:t xml:space="preserve"> MS camera or Section 5 for DJI </w:t>
      </w:r>
      <w:proofErr w:type="spellStart"/>
      <w:r w:rsidR="00761594" w:rsidRPr="002A2727">
        <w:rPr>
          <w:rFonts w:cstheme="minorHAnsi"/>
          <w:sz w:val="24"/>
          <w:szCs w:val="24"/>
        </w:rPr>
        <w:t>Zenmuse</w:t>
      </w:r>
      <w:proofErr w:type="spellEnd"/>
      <w:r w:rsidR="00761594" w:rsidRPr="002A2727">
        <w:rPr>
          <w:rFonts w:cstheme="minorHAnsi"/>
          <w:sz w:val="24"/>
          <w:szCs w:val="24"/>
        </w:rPr>
        <w:t xml:space="preserve"> L1 LiDAR)</w:t>
      </w:r>
      <w:r w:rsidRPr="002A2727">
        <w:rPr>
          <w:rFonts w:cstheme="minorHAnsi"/>
          <w:sz w:val="24"/>
          <w:szCs w:val="24"/>
        </w:rPr>
        <w:t>.</w:t>
      </w:r>
    </w:p>
    <w:p w14:paraId="1323601D" w14:textId="77777777" w:rsidR="00E94FC4" w:rsidRPr="002A2727" w:rsidRDefault="00E94FC4" w:rsidP="002A2727">
      <w:pPr>
        <w:pStyle w:val="ListParagraph"/>
        <w:spacing w:after="0" w:line="240" w:lineRule="auto"/>
        <w:ind w:left="0"/>
        <w:rPr>
          <w:rFonts w:cstheme="minorHAnsi"/>
          <w:sz w:val="24"/>
          <w:szCs w:val="24"/>
        </w:rPr>
      </w:pPr>
    </w:p>
    <w:p w14:paraId="53BFCF63" w14:textId="1A7C7402" w:rsidR="00E94FC4"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Turn on </w:t>
      </w:r>
      <w:r w:rsidR="54DE0BE8" w:rsidRPr="002A2727">
        <w:rPr>
          <w:rFonts w:cstheme="minorHAnsi"/>
          <w:sz w:val="24"/>
          <w:szCs w:val="24"/>
        </w:rPr>
        <w:t xml:space="preserve">the remote controller and the </w:t>
      </w:r>
      <w:r w:rsidRPr="002A2727">
        <w:rPr>
          <w:rFonts w:cstheme="minorHAnsi"/>
          <w:sz w:val="24"/>
          <w:szCs w:val="24"/>
        </w:rPr>
        <w:t>aircraft</w:t>
      </w:r>
      <w:r w:rsidR="4A126EEC" w:rsidRPr="002A2727">
        <w:rPr>
          <w:rFonts w:cstheme="minorHAnsi"/>
          <w:sz w:val="24"/>
          <w:szCs w:val="24"/>
        </w:rPr>
        <w:t>.</w:t>
      </w:r>
      <w:r w:rsidRPr="002A2727">
        <w:rPr>
          <w:rFonts w:cstheme="minorHAnsi"/>
          <w:sz w:val="24"/>
          <w:szCs w:val="24"/>
        </w:rPr>
        <w:t xml:space="preserve">  </w:t>
      </w:r>
    </w:p>
    <w:p w14:paraId="46B72B84" w14:textId="45201EBE" w:rsidR="5FCD082B" w:rsidRPr="002A2727" w:rsidRDefault="5FCD082B" w:rsidP="002A2727">
      <w:pPr>
        <w:pStyle w:val="ListParagraph"/>
        <w:spacing w:after="0" w:line="240" w:lineRule="auto"/>
        <w:ind w:left="0"/>
        <w:jc w:val="both"/>
        <w:rPr>
          <w:rFonts w:cstheme="minorHAnsi"/>
          <w:sz w:val="24"/>
          <w:szCs w:val="24"/>
        </w:rPr>
      </w:pPr>
    </w:p>
    <w:p w14:paraId="1CD74FA4" w14:textId="7777777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Multispectral Mission Settings.</w:t>
      </w:r>
    </w:p>
    <w:p w14:paraId="6C61CAD5" w14:textId="77777777" w:rsidR="00E94FC4" w:rsidRPr="002A2727" w:rsidRDefault="00E94FC4" w:rsidP="002A2727">
      <w:pPr>
        <w:spacing w:after="0" w:line="240" w:lineRule="auto"/>
        <w:jc w:val="both"/>
        <w:rPr>
          <w:rFonts w:cstheme="minorHAnsi"/>
          <w:sz w:val="24"/>
          <w:szCs w:val="24"/>
        </w:rPr>
      </w:pPr>
    </w:p>
    <w:p w14:paraId="0B170C2E" w14:textId="542ACF5D"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Check that the </w:t>
      </w:r>
      <w:proofErr w:type="spellStart"/>
      <w:r w:rsidRPr="002A2727">
        <w:rPr>
          <w:rFonts w:cstheme="minorHAnsi"/>
          <w:sz w:val="24"/>
          <w:szCs w:val="24"/>
        </w:rPr>
        <w:t>MicaSense</w:t>
      </w:r>
      <w:proofErr w:type="spellEnd"/>
      <w:r w:rsidRPr="002A2727">
        <w:rPr>
          <w:rFonts w:cstheme="minorHAnsi"/>
          <w:sz w:val="24"/>
          <w:szCs w:val="24"/>
        </w:rPr>
        <w:t xml:space="preserve"> sensor has an SD card inside.</w:t>
      </w:r>
    </w:p>
    <w:p w14:paraId="4A2A3CEB" w14:textId="77777777" w:rsidR="00E94FC4" w:rsidRPr="002A2727" w:rsidRDefault="00E94FC4" w:rsidP="002A2727">
      <w:pPr>
        <w:pStyle w:val="ListParagraph"/>
        <w:spacing w:after="0" w:line="240" w:lineRule="auto"/>
        <w:ind w:left="0"/>
        <w:rPr>
          <w:rFonts w:cstheme="minorHAnsi"/>
          <w:sz w:val="24"/>
          <w:szCs w:val="24"/>
        </w:rPr>
      </w:pPr>
    </w:p>
    <w:p w14:paraId="0E3AEA7D" w14:textId="2C0C5702"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Connect </w:t>
      </w:r>
      <w:proofErr w:type="spellStart"/>
      <w:r w:rsidRPr="002A2727">
        <w:rPr>
          <w:rFonts w:cstheme="minorHAnsi"/>
          <w:sz w:val="24"/>
          <w:szCs w:val="24"/>
        </w:rPr>
        <w:t>MicaSense</w:t>
      </w:r>
      <w:proofErr w:type="spellEnd"/>
      <w:r w:rsidRPr="002A2727">
        <w:rPr>
          <w:rFonts w:cstheme="minorHAnsi"/>
          <w:sz w:val="24"/>
          <w:szCs w:val="24"/>
        </w:rPr>
        <w:t xml:space="preserve"> sensor to the </w:t>
      </w:r>
      <w:r w:rsidR="00E94FC4" w:rsidRPr="002A2727">
        <w:rPr>
          <w:rFonts w:cstheme="minorHAnsi"/>
          <w:sz w:val="24"/>
          <w:szCs w:val="24"/>
        </w:rPr>
        <w:t>g</w:t>
      </w:r>
      <w:r w:rsidRPr="002A2727">
        <w:rPr>
          <w:rFonts w:cstheme="minorHAnsi"/>
          <w:sz w:val="24"/>
          <w:szCs w:val="24"/>
        </w:rPr>
        <w:t xml:space="preserve">imbal. Press the gimbal detachment button to remove the cover. Align the white and red dots and insert the </w:t>
      </w:r>
      <w:proofErr w:type="spellStart"/>
      <w:r w:rsidRPr="002A2727">
        <w:rPr>
          <w:rFonts w:cstheme="minorHAnsi"/>
          <w:sz w:val="24"/>
          <w:szCs w:val="24"/>
        </w:rPr>
        <w:t>MicaSense</w:t>
      </w:r>
      <w:proofErr w:type="spellEnd"/>
      <w:r w:rsidRPr="002A2727">
        <w:rPr>
          <w:rFonts w:cstheme="minorHAnsi"/>
          <w:sz w:val="24"/>
          <w:szCs w:val="24"/>
        </w:rPr>
        <w:t xml:space="preserve"> sensor. Rotate the gimbal lock to the locked position.</w:t>
      </w:r>
    </w:p>
    <w:p w14:paraId="4A63DF5A" w14:textId="77777777" w:rsidR="00E94FC4" w:rsidRPr="002A2727" w:rsidRDefault="00E94FC4" w:rsidP="002A2727">
      <w:pPr>
        <w:pStyle w:val="ListParagraph"/>
        <w:spacing w:after="0" w:line="240" w:lineRule="auto"/>
        <w:ind w:left="0"/>
        <w:rPr>
          <w:rFonts w:cstheme="minorHAnsi"/>
          <w:sz w:val="24"/>
          <w:szCs w:val="24"/>
        </w:rPr>
      </w:pPr>
    </w:p>
    <w:p w14:paraId="054267DC" w14:textId="6861EA84"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Connect the Downwelling Light Sensor (DLS) </w:t>
      </w:r>
      <w:r w:rsidR="00FE7CFD" w:rsidRPr="002A2727">
        <w:rPr>
          <w:rFonts w:cstheme="minorHAnsi"/>
          <w:sz w:val="24"/>
          <w:szCs w:val="24"/>
        </w:rPr>
        <w:t xml:space="preserve">power cable </w:t>
      </w:r>
      <w:r w:rsidRPr="002A2727">
        <w:rPr>
          <w:rFonts w:cstheme="minorHAnsi"/>
          <w:sz w:val="24"/>
          <w:szCs w:val="24"/>
        </w:rPr>
        <w:t>to the DLS port.</w:t>
      </w:r>
    </w:p>
    <w:p w14:paraId="27B2F930" w14:textId="77777777" w:rsidR="00E94FC4" w:rsidRPr="002A2727" w:rsidRDefault="00E94FC4" w:rsidP="002A2727">
      <w:pPr>
        <w:pStyle w:val="ListParagraph"/>
        <w:spacing w:after="0" w:line="240" w:lineRule="auto"/>
        <w:ind w:left="0"/>
        <w:rPr>
          <w:rFonts w:cstheme="minorHAnsi"/>
          <w:sz w:val="24"/>
          <w:szCs w:val="24"/>
        </w:rPr>
      </w:pPr>
    </w:p>
    <w:p w14:paraId="5F9725B8" w14:textId="59F4D730"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Remove lens cap</w:t>
      </w:r>
      <w:r w:rsidR="00FE7CFD" w:rsidRPr="002A2727">
        <w:rPr>
          <w:rFonts w:cstheme="minorHAnsi"/>
          <w:sz w:val="24"/>
          <w:szCs w:val="24"/>
        </w:rPr>
        <w:t xml:space="preserve"> and power the aircraft</w:t>
      </w:r>
      <w:r w:rsidRPr="002A2727">
        <w:rPr>
          <w:rFonts w:cstheme="minorHAnsi"/>
          <w:sz w:val="24"/>
          <w:szCs w:val="24"/>
        </w:rPr>
        <w:t>.</w:t>
      </w:r>
    </w:p>
    <w:p w14:paraId="63A62300" w14:textId="77777777" w:rsidR="00E94FC4" w:rsidRPr="002A2727" w:rsidRDefault="00E94FC4" w:rsidP="002A2727">
      <w:pPr>
        <w:pStyle w:val="ListParagraph"/>
        <w:spacing w:after="0" w:line="240" w:lineRule="auto"/>
        <w:ind w:left="0"/>
        <w:rPr>
          <w:rFonts w:cstheme="minorHAnsi"/>
          <w:sz w:val="24"/>
          <w:szCs w:val="24"/>
        </w:rPr>
      </w:pPr>
    </w:p>
    <w:p w14:paraId="448EEE48" w14:textId="7777777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When the sensor has been powered on and has finished initializing, it will broadcast a Wi-Fi signal (if the Wi-Fi adapter is attached). The SSID includes the sensor name and serial number. The serial number is printed on the rear of the sensor. </w:t>
      </w:r>
    </w:p>
    <w:p w14:paraId="2DE9E210" w14:textId="77777777" w:rsidR="00E94FC4" w:rsidRPr="002A2727" w:rsidRDefault="00E94FC4" w:rsidP="002A2727">
      <w:pPr>
        <w:pStyle w:val="ListParagraph"/>
        <w:spacing w:after="0" w:line="240" w:lineRule="auto"/>
        <w:ind w:left="0"/>
        <w:rPr>
          <w:rFonts w:cstheme="minorHAnsi"/>
          <w:sz w:val="24"/>
          <w:szCs w:val="24"/>
        </w:rPr>
      </w:pPr>
    </w:p>
    <w:p w14:paraId="3A5807A3" w14:textId="460D7E35"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The </w:t>
      </w:r>
      <w:r w:rsidR="27DDF255" w:rsidRPr="002A2727">
        <w:rPr>
          <w:rFonts w:cstheme="minorHAnsi"/>
          <w:sz w:val="24"/>
          <w:szCs w:val="24"/>
        </w:rPr>
        <w:t xml:space="preserve">default manufacturer’s </w:t>
      </w:r>
      <w:r w:rsidRPr="002A2727">
        <w:rPr>
          <w:rFonts w:cstheme="minorHAnsi"/>
          <w:sz w:val="24"/>
          <w:szCs w:val="24"/>
        </w:rPr>
        <w:t xml:space="preserve">password for this Wi-Fi access point is </w:t>
      </w:r>
      <w:proofErr w:type="spellStart"/>
      <w:r w:rsidRPr="002A2727">
        <w:rPr>
          <w:rFonts w:cstheme="minorHAnsi"/>
          <w:b/>
          <w:bCs/>
          <w:sz w:val="24"/>
          <w:szCs w:val="24"/>
        </w:rPr>
        <w:t>micasense</w:t>
      </w:r>
      <w:proofErr w:type="spellEnd"/>
      <w:r w:rsidR="37BB0F39" w:rsidRPr="002A2727">
        <w:rPr>
          <w:rFonts w:cstheme="minorHAnsi"/>
          <w:sz w:val="24"/>
          <w:szCs w:val="24"/>
        </w:rPr>
        <w:t>.</w:t>
      </w:r>
    </w:p>
    <w:p w14:paraId="5C9FC42A" w14:textId="77777777" w:rsidR="00E94FC4" w:rsidRPr="002A2727" w:rsidRDefault="00E94FC4" w:rsidP="002A2727">
      <w:pPr>
        <w:pStyle w:val="ListParagraph"/>
        <w:spacing w:after="0" w:line="240" w:lineRule="auto"/>
        <w:ind w:left="0"/>
        <w:rPr>
          <w:rFonts w:cstheme="minorHAnsi"/>
          <w:sz w:val="24"/>
          <w:szCs w:val="24"/>
        </w:rPr>
      </w:pPr>
    </w:p>
    <w:p w14:paraId="5E29DCFE" w14:textId="69DC2B79"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Once connected to the sensor’s Wi-Fi, open any web browser (i.e. on your phone</w:t>
      </w:r>
      <w:r w:rsidR="00FE7CFD" w:rsidRPr="002A2727">
        <w:rPr>
          <w:rFonts w:cstheme="minorHAnsi"/>
          <w:sz w:val="24"/>
          <w:szCs w:val="24"/>
        </w:rPr>
        <w:t>/tablet</w:t>
      </w:r>
      <w:r w:rsidRPr="002A2727">
        <w:rPr>
          <w:rFonts w:cstheme="minorHAnsi"/>
          <w:sz w:val="24"/>
          <w:szCs w:val="24"/>
        </w:rPr>
        <w:t xml:space="preserve">) and access the sensor’s web page by typing in </w:t>
      </w:r>
      <w:r w:rsidR="00F563DD" w:rsidRPr="002A2727">
        <w:rPr>
          <w:rFonts w:cstheme="minorHAnsi"/>
          <w:sz w:val="24"/>
          <w:szCs w:val="24"/>
        </w:rPr>
        <w:t>‘</w:t>
      </w:r>
      <w:r w:rsidRPr="002A2727">
        <w:rPr>
          <w:rFonts w:cstheme="minorHAnsi"/>
          <w:sz w:val="24"/>
          <w:szCs w:val="24"/>
        </w:rPr>
        <w:t>192.168.10.254</w:t>
      </w:r>
      <w:r w:rsidR="00F563DD" w:rsidRPr="002A2727">
        <w:rPr>
          <w:rFonts w:cstheme="minorHAnsi"/>
          <w:sz w:val="24"/>
          <w:szCs w:val="24"/>
        </w:rPr>
        <w:t>’</w:t>
      </w:r>
      <w:r w:rsidRPr="002A2727">
        <w:rPr>
          <w:rFonts w:cstheme="minorHAnsi"/>
          <w:sz w:val="24"/>
          <w:szCs w:val="24"/>
        </w:rPr>
        <w:t xml:space="preserve"> in the address bar of the browser (no quotes).</w:t>
      </w:r>
    </w:p>
    <w:p w14:paraId="5358B013" w14:textId="77777777" w:rsidR="00E94FC4" w:rsidRPr="002A2727" w:rsidRDefault="00E94FC4" w:rsidP="002A2727">
      <w:pPr>
        <w:pStyle w:val="ListParagraph"/>
        <w:spacing w:after="0" w:line="240" w:lineRule="auto"/>
        <w:ind w:left="0"/>
        <w:rPr>
          <w:rFonts w:cstheme="minorHAnsi"/>
          <w:sz w:val="24"/>
          <w:szCs w:val="24"/>
        </w:rPr>
      </w:pPr>
    </w:p>
    <w:p w14:paraId="070FE1E1" w14:textId="0B96DF4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Take a test shot to check the camera (press a small button on DLS and check if images appear on the </w:t>
      </w:r>
      <w:r w:rsidR="00F563DD" w:rsidRPr="002A2727">
        <w:rPr>
          <w:rFonts w:cstheme="minorHAnsi"/>
          <w:sz w:val="24"/>
          <w:szCs w:val="24"/>
        </w:rPr>
        <w:t>phone/tablet</w:t>
      </w:r>
      <w:r w:rsidRPr="002A2727">
        <w:rPr>
          <w:rFonts w:cstheme="minorHAnsi"/>
          <w:sz w:val="24"/>
          <w:szCs w:val="24"/>
        </w:rPr>
        <w:t>)</w:t>
      </w:r>
      <w:r w:rsidR="00F563DD" w:rsidRPr="002A2727">
        <w:rPr>
          <w:rFonts w:cstheme="minorHAnsi"/>
          <w:sz w:val="24"/>
          <w:szCs w:val="24"/>
        </w:rPr>
        <w:t>.</w:t>
      </w:r>
    </w:p>
    <w:p w14:paraId="63D00D26" w14:textId="77777777" w:rsidR="00E94FC4" w:rsidRPr="002A2727" w:rsidRDefault="00E94FC4" w:rsidP="002A2727">
      <w:pPr>
        <w:pStyle w:val="ListParagraph"/>
        <w:spacing w:after="0" w:line="240" w:lineRule="auto"/>
        <w:ind w:left="0"/>
        <w:rPr>
          <w:rFonts w:cstheme="minorHAnsi"/>
          <w:sz w:val="24"/>
          <w:szCs w:val="24"/>
        </w:rPr>
      </w:pPr>
    </w:p>
    <w:p w14:paraId="075933E8" w14:textId="488DC3FA"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On the Home screen of the user interface check that:</w:t>
      </w:r>
    </w:p>
    <w:p w14:paraId="0429037B" w14:textId="120B0AA3" w:rsidR="00EE0D9B" w:rsidRPr="002A2727" w:rsidRDefault="00EE0D9B" w:rsidP="002A2727">
      <w:pPr>
        <w:pStyle w:val="ListParagraph"/>
        <w:numPr>
          <w:ilvl w:val="4"/>
          <w:numId w:val="2"/>
        </w:numPr>
        <w:spacing w:after="0" w:line="240" w:lineRule="auto"/>
        <w:ind w:left="0" w:firstLine="0"/>
        <w:rPr>
          <w:rFonts w:cstheme="minorHAnsi"/>
          <w:sz w:val="24"/>
          <w:szCs w:val="24"/>
        </w:rPr>
      </w:pPr>
      <w:r w:rsidRPr="002A2727">
        <w:rPr>
          <w:rFonts w:cstheme="minorHAnsi"/>
          <w:sz w:val="24"/>
          <w:szCs w:val="24"/>
        </w:rPr>
        <w:t>Downwelling Light Sensor (DLS) status is connected.</w:t>
      </w:r>
    </w:p>
    <w:p w14:paraId="34774200" w14:textId="442E3DEB" w:rsidR="00EE0D9B" w:rsidRPr="002A2727" w:rsidRDefault="00EE0D9B" w:rsidP="002A2727">
      <w:pPr>
        <w:pStyle w:val="ListParagraph"/>
        <w:numPr>
          <w:ilvl w:val="4"/>
          <w:numId w:val="2"/>
        </w:numPr>
        <w:spacing w:after="0" w:line="240" w:lineRule="auto"/>
        <w:ind w:left="0" w:firstLine="0"/>
        <w:rPr>
          <w:rFonts w:cstheme="minorHAnsi"/>
          <w:sz w:val="24"/>
          <w:szCs w:val="24"/>
        </w:rPr>
      </w:pPr>
      <w:r w:rsidRPr="002A2727">
        <w:rPr>
          <w:rFonts w:cstheme="minorHAnsi"/>
          <w:sz w:val="24"/>
          <w:szCs w:val="24"/>
        </w:rPr>
        <w:t>SD card is displayed under Storage.</w:t>
      </w:r>
    </w:p>
    <w:p w14:paraId="5E2BDC4E" w14:textId="4D50D0D0" w:rsidR="00EE0D9B" w:rsidRPr="002A2727" w:rsidRDefault="00EE0D9B" w:rsidP="002A2727">
      <w:pPr>
        <w:pStyle w:val="ListParagraph"/>
        <w:numPr>
          <w:ilvl w:val="4"/>
          <w:numId w:val="2"/>
        </w:numPr>
        <w:spacing w:after="0" w:line="240" w:lineRule="auto"/>
        <w:ind w:left="0" w:firstLine="0"/>
        <w:rPr>
          <w:rFonts w:cstheme="minorHAnsi"/>
          <w:sz w:val="24"/>
          <w:szCs w:val="24"/>
        </w:rPr>
      </w:pPr>
      <w:r w:rsidRPr="002A2727">
        <w:rPr>
          <w:rFonts w:cstheme="minorHAnsi"/>
          <w:sz w:val="24"/>
          <w:szCs w:val="24"/>
        </w:rPr>
        <w:t>GPS is running, and satellites are visible.</w:t>
      </w:r>
    </w:p>
    <w:p w14:paraId="6FA1E37C" w14:textId="77777777" w:rsidR="00E94FC4" w:rsidRPr="002A2727" w:rsidRDefault="00E94FC4" w:rsidP="002A2727">
      <w:pPr>
        <w:spacing w:after="0" w:line="240" w:lineRule="auto"/>
        <w:rPr>
          <w:rFonts w:cstheme="minorHAnsi"/>
          <w:sz w:val="24"/>
          <w:szCs w:val="24"/>
        </w:rPr>
      </w:pPr>
    </w:p>
    <w:p w14:paraId="0A06B260" w14:textId="12F23B69" w:rsidR="00E94FC4"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From the web page’s Settings page, access the DLS Configuration section.</w:t>
      </w:r>
    </w:p>
    <w:p w14:paraId="66A41797" w14:textId="77777777" w:rsidR="00E94FC4" w:rsidRPr="002A2727" w:rsidRDefault="00E94FC4" w:rsidP="002A2727">
      <w:pPr>
        <w:pStyle w:val="ListParagraph"/>
        <w:spacing w:after="0" w:line="240" w:lineRule="auto"/>
        <w:ind w:left="0"/>
        <w:jc w:val="both"/>
        <w:rPr>
          <w:rFonts w:cstheme="minorHAnsi"/>
          <w:sz w:val="24"/>
          <w:szCs w:val="24"/>
        </w:rPr>
      </w:pPr>
    </w:p>
    <w:p w14:paraId="207659A6" w14:textId="003C669E" w:rsidR="00E94FC4"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Calibrate DLS Magnetometer. “Calibrate DLS Mag” is a clickable link that will start the calibration process. Once the startup sequence has finished, you will be shown a screen with instructions for which orientation your aircraft should be in for each of the calibration steps. To calibrate the magnetometer, a 6-axis calibration routine needs to be performed. During the routine, the aircraft (specifically the GPS module) should remain in a fixed position while being rotated, i.e. the user performing the calibration should be moving around the magnetometer. The on-screen rotation guide will show you when you have successfully completed one orientation and can move on to the next.</w:t>
      </w:r>
    </w:p>
    <w:p w14:paraId="401CE501" w14:textId="77777777" w:rsidR="00E94FC4" w:rsidRPr="002A2727" w:rsidRDefault="00E94FC4" w:rsidP="002A2727">
      <w:pPr>
        <w:pStyle w:val="ListParagraph"/>
        <w:spacing w:after="0" w:line="240" w:lineRule="auto"/>
        <w:ind w:left="0"/>
        <w:jc w:val="both"/>
        <w:rPr>
          <w:rFonts w:cstheme="minorHAnsi"/>
          <w:sz w:val="24"/>
          <w:szCs w:val="24"/>
        </w:rPr>
      </w:pPr>
    </w:p>
    <w:p w14:paraId="0D6CBDB7" w14:textId="77777777" w:rsidR="00EE0D9B"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Use the remote controller to setup the flight settings. Expand the menu on the right to update the following settings:</w:t>
      </w:r>
    </w:p>
    <w:p w14:paraId="1FB6D2ED" w14:textId="1281EF15"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Enter a name for the Mapping mission.</w:t>
      </w:r>
    </w:p>
    <w:p w14:paraId="43C67F7A" w14:textId="11A2AC6C"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Check that the area to be mapped (shown in blue polygon) is correct.</w:t>
      </w:r>
    </w:p>
    <w:p w14:paraId="311539B2"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b/>
          <w:bCs/>
          <w:sz w:val="24"/>
          <w:szCs w:val="24"/>
        </w:rPr>
        <w:t xml:space="preserve">Camera -&gt; </w:t>
      </w:r>
      <w:proofErr w:type="spellStart"/>
      <w:r w:rsidRPr="002A2727">
        <w:rPr>
          <w:rFonts w:cstheme="minorHAnsi"/>
          <w:b/>
          <w:bCs/>
          <w:sz w:val="24"/>
          <w:szCs w:val="24"/>
        </w:rPr>
        <w:t>RedEdge</w:t>
      </w:r>
      <w:proofErr w:type="spellEnd"/>
      <w:r w:rsidRPr="002A2727">
        <w:rPr>
          <w:rFonts w:cstheme="minorHAnsi"/>
          <w:b/>
          <w:bCs/>
          <w:sz w:val="24"/>
          <w:szCs w:val="24"/>
        </w:rPr>
        <w:t>-P</w:t>
      </w:r>
      <w:r w:rsidRPr="002A2727">
        <w:rPr>
          <w:rFonts w:cstheme="minorHAnsi"/>
          <w:sz w:val="24"/>
          <w:szCs w:val="24"/>
        </w:rPr>
        <w:t>.</w:t>
      </w:r>
    </w:p>
    <w:p w14:paraId="16533B5B" w14:textId="04B3549C"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Terrain Follow: </w:t>
      </w:r>
      <w:r w:rsidRPr="002A2727">
        <w:rPr>
          <w:rFonts w:cstheme="minorHAnsi"/>
          <w:b/>
          <w:bCs/>
          <w:sz w:val="24"/>
          <w:szCs w:val="24"/>
        </w:rPr>
        <w:t>Disable</w:t>
      </w:r>
      <w:r w:rsidRPr="002A2727">
        <w:rPr>
          <w:rFonts w:cstheme="minorHAnsi"/>
          <w:sz w:val="24"/>
          <w:szCs w:val="24"/>
        </w:rPr>
        <w:t>.</w:t>
      </w:r>
    </w:p>
    <w:p w14:paraId="1218D5CC"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ASL/ALT: </w:t>
      </w:r>
      <w:r w:rsidRPr="002A2727">
        <w:rPr>
          <w:rFonts w:cstheme="minorHAnsi"/>
          <w:b/>
          <w:bCs/>
          <w:sz w:val="24"/>
          <w:szCs w:val="24"/>
        </w:rPr>
        <w:t>Relative to Takeoff Point (ALT)</w:t>
      </w:r>
      <w:r w:rsidRPr="002A2727">
        <w:rPr>
          <w:rFonts w:cstheme="minorHAnsi"/>
          <w:sz w:val="24"/>
          <w:szCs w:val="24"/>
        </w:rPr>
        <w:t xml:space="preserve">. </w:t>
      </w:r>
    </w:p>
    <w:p w14:paraId="5DCEAE60"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Flight Route Altitude (m): </w:t>
      </w:r>
      <w:r w:rsidRPr="002A2727">
        <w:rPr>
          <w:rFonts w:cstheme="minorHAnsi"/>
          <w:b/>
          <w:bCs/>
          <w:sz w:val="24"/>
          <w:szCs w:val="24"/>
        </w:rPr>
        <w:t>50</w:t>
      </w:r>
      <w:r w:rsidRPr="002A2727">
        <w:rPr>
          <w:rFonts w:cstheme="minorHAnsi"/>
          <w:sz w:val="24"/>
          <w:szCs w:val="24"/>
        </w:rPr>
        <w:t xml:space="preserve">. </w:t>
      </w:r>
    </w:p>
    <w:p w14:paraId="5D048CB6"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Target Surface to Takeoff Point: </w:t>
      </w:r>
      <w:r w:rsidRPr="002A2727">
        <w:rPr>
          <w:rFonts w:cstheme="minorHAnsi"/>
          <w:b/>
          <w:bCs/>
          <w:sz w:val="24"/>
          <w:szCs w:val="24"/>
        </w:rPr>
        <w:t>0</w:t>
      </w:r>
      <w:r w:rsidRPr="002A2727">
        <w:rPr>
          <w:rFonts w:cstheme="minorHAnsi"/>
          <w:sz w:val="24"/>
          <w:szCs w:val="24"/>
        </w:rPr>
        <w:t>.</w:t>
      </w:r>
    </w:p>
    <w:p w14:paraId="12971B48"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8. Takeoff Speed: </w:t>
      </w:r>
      <w:r w:rsidRPr="002A2727">
        <w:rPr>
          <w:rFonts w:cstheme="minorHAnsi"/>
          <w:b/>
          <w:bCs/>
          <w:sz w:val="24"/>
          <w:szCs w:val="24"/>
        </w:rPr>
        <w:t>5 m/s.</w:t>
      </w:r>
      <w:r w:rsidRPr="002A2727">
        <w:rPr>
          <w:rFonts w:cstheme="minorHAnsi"/>
          <w:sz w:val="24"/>
          <w:szCs w:val="24"/>
        </w:rPr>
        <w:t xml:space="preserve"> </w:t>
      </w:r>
    </w:p>
    <w:p w14:paraId="49FE419E"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9. Elevation Optimisation: </w:t>
      </w:r>
      <w:r w:rsidRPr="002A2727">
        <w:rPr>
          <w:rFonts w:cstheme="minorHAnsi"/>
          <w:b/>
          <w:bCs/>
          <w:sz w:val="24"/>
          <w:szCs w:val="24"/>
        </w:rPr>
        <w:t>Enable</w:t>
      </w:r>
      <w:r w:rsidRPr="002A2727">
        <w:rPr>
          <w:rFonts w:cstheme="minorHAnsi"/>
          <w:sz w:val="24"/>
          <w:szCs w:val="24"/>
        </w:rPr>
        <w:t xml:space="preserve">. </w:t>
      </w:r>
    </w:p>
    <w:p w14:paraId="4F6484D5" w14:textId="77777777" w:rsidR="00E94FC4" w:rsidRPr="002A2727" w:rsidRDefault="00E94FC4" w:rsidP="002A2727">
      <w:pPr>
        <w:spacing w:after="0" w:line="240" w:lineRule="auto"/>
        <w:rPr>
          <w:rFonts w:cstheme="minorHAnsi"/>
          <w:sz w:val="24"/>
          <w:szCs w:val="24"/>
        </w:rPr>
      </w:pPr>
    </w:p>
    <w:p w14:paraId="3A282789" w14:textId="160A838E"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Under Advanced Settings, ensure the following have been set:</w:t>
      </w:r>
    </w:p>
    <w:p w14:paraId="31818425" w14:textId="504DB9B9"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Side Overlap Ratio (%): </w:t>
      </w:r>
      <w:r w:rsidRPr="002A2727">
        <w:rPr>
          <w:rFonts w:cstheme="minorHAnsi"/>
          <w:b/>
          <w:bCs/>
          <w:sz w:val="24"/>
          <w:szCs w:val="24"/>
        </w:rPr>
        <w:t>80</w:t>
      </w:r>
      <w:r w:rsidRPr="002A2727">
        <w:rPr>
          <w:rFonts w:cstheme="minorHAnsi"/>
          <w:sz w:val="24"/>
          <w:szCs w:val="24"/>
        </w:rPr>
        <w:t>. Overlap between the flight lines.</w:t>
      </w:r>
    </w:p>
    <w:p w14:paraId="50B73CF5"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Frontal Overlap Ratio (%): </w:t>
      </w:r>
      <w:r w:rsidRPr="002A2727">
        <w:rPr>
          <w:rFonts w:cstheme="minorHAnsi"/>
          <w:b/>
          <w:bCs/>
          <w:sz w:val="24"/>
          <w:szCs w:val="24"/>
        </w:rPr>
        <w:t>90</w:t>
      </w:r>
      <w:r w:rsidRPr="002A2727">
        <w:rPr>
          <w:rFonts w:cstheme="minorHAnsi"/>
          <w:sz w:val="24"/>
          <w:szCs w:val="24"/>
        </w:rPr>
        <w:t xml:space="preserve">. Overlap along the flight line. </w:t>
      </w:r>
    </w:p>
    <w:p w14:paraId="20AA61B7" w14:textId="77586213"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Course Angle: </w:t>
      </w:r>
      <w:r w:rsidRPr="002A2727">
        <w:rPr>
          <w:rFonts w:cstheme="minorHAnsi"/>
          <w:b/>
          <w:bCs/>
          <w:sz w:val="24"/>
          <w:szCs w:val="24"/>
        </w:rPr>
        <w:t>0</w:t>
      </w:r>
      <w:r w:rsidRPr="002A2727">
        <w:rPr>
          <w:rFonts w:cstheme="minorHAnsi"/>
          <w:sz w:val="24"/>
          <w:szCs w:val="24"/>
        </w:rPr>
        <w:t>. North-South direction is chosen to minimise variation in reflectance data (BRDF effects) in multispectral data capture.</w:t>
      </w:r>
    </w:p>
    <w:p w14:paraId="437373BC" w14:textId="5D7F9C4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Margin: </w:t>
      </w:r>
      <w:r w:rsidRPr="002A2727">
        <w:rPr>
          <w:rFonts w:cstheme="minorHAnsi"/>
          <w:b/>
          <w:bCs/>
          <w:sz w:val="24"/>
          <w:szCs w:val="24"/>
        </w:rPr>
        <w:t>10 m</w:t>
      </w:r>
      <w:r w:rsidRPr="002A2727">
        <w:rPr>
          <w:rFonts w:cstheme="minorHAnsi"/>
          <w:sz w:val="24"/>
          <w:szCs w:val="24"/>
        </w:rPr>
        <w:t>. Includes a buffer around the flight area.</w:t>
      </w:r>
    </w:p>
    <w:p w14:paraId="3F2BCD5C" w14:textId="744B09FE"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Photo mode: default ‘</w:t>
      </w:r>
      <w:r w:rsidRPr="002A2727">
        <w:rPr>
          <w:rFonts w:cstheme="minorHAnsi"/>
          <w:b/>
          <w:bCs/>
          <w:sz w:val="24"/>
          <w:szCs w:val="24"/>
        </w:rPr>
        <w:t>Timed interval shot</w:t>
      </w:r>
      <w:r w:rsidRPr="002A2727">
        <w:rPr>
          <w:rFonts w:cstheme="minorHAnsi"/>
          <w:sz w:val="24"/>
          <w:szCs w:val="24"/>
        </w:rPr>
        <w:t>’.</w:t>
      </w:r>
    </w:p>
    <w:p w14:paraId="649A60BE" w14:textId="77777777" w:rsidR="00E94FC4" w:rsidRPr="002A2727" w:rsidRDefault="00E94FC4" w:rsidP="002A2727">
      <w:pPr>
        <w:spacing w:after="0" w:line="240" w:lineRule="auto"/>
        <w:rPr>
          <w:rFonts w:cstheme="minorHAnsi"/>
          <w:sz w:val="24"/>
          <w:szCs w:val="24"/>
        </w:rPr>
      </w:pPr>
    </w:p>
    <w:p w14:paraId="0E722901" w14:textId="7C91AF98" w:rsidR="00EE0D9B" w:rsidRPr="002A2727" w:rsidRDefault="274C5180"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 xml:space="preserve">Capture an image of the </w:t>
      </w:r>
      <w:proofErr w:type="spellStart"/>
      <w:r w:rsidRPr="002A2727">
        <w:rPr>
          <w:rFonts w:cstheme="minorHAnsi"/>
          <w:sz w:val="24"/>
          <w:szCs w:val="24"/>
        </w:rPr>
        <w:t>MicaSense</w:t>
      </w:r>
      <w:proofErr w:type="spellEnd"/>
      <w:r w:rsidRPr="002A2727">
        <w:rPr>
          <w:rFonts w:cstheme="minorHAnsi"/>
          <w:sz w:val="24"/>
          <w:szCs w:val="24"/>
        </w:rPr>
        <w:t xml:space="preserve"> calibrated reflectance panel (CRP) by </w:t>
      </w:r>
      <w:r w:rsidR="0284DB72" w:rsidRPr="002A2727">
        <w:rPr>
          <w:rFonts w:cstheme="minorHAnsi"/>
          <w:sz w:val="24"/>
          <w:szCs w:val="24"/>
        </w:rPr>
        <w:t>p</w:t>
      </w:r>
      <w:r w:rsidRPr="002A2727">
        <w:rPr>
          <w:rFonts w:cstheme="minorHAnsi"/>
          <w:sz w:val="24"/>
          <w:szCs w:val="24"/>
        </w:rPr>
        <w:t xml:space="preserve">ushing the button located on the DLS2. Be careful not to block any of the sensors on the DLS2 while doing this. </w:t>
      </w:r>
      <w:r w:rsidRPr="002A2727">
        <w:rPr>
          <w:rFonts w:cstheme="minorHAnsi"/>
          <w:b/>
          <w:bCs/>
          <w:sz w:val="24"/>
          <w:szCs w:val="24"/>
        </w:rPr>
        <w:t>Recommendation:</w:t>
      </w:r>
      <w:r w:rsidRPr="002A2727">
        <w:rPr>
          <w:rFonts w:cstheme="minorHAnsi"/>
          <w:sz w:val="24"/>
          <w:szCs w:val="24"/>
        </w:rPr>
        <w:t xml:space="preserve"> take a capture of the CRP immediately before and after each flight, with the panel flat on the ground in an open area from about 1m in height. This is best done by holding the camera/aircraft with the sun to your back such that the sun is hitting the panel, but the light isn't reflected onto the panel from your clothes or from any surrounding objects. Normally this can be achieved by standing directly in front of the CRP with the sun hitting your back and taking one big step to either side, so the panel has no shadows being cast over the grey material.</w:t>
      </w:r>
    </w:p>
    <w:p w14:paraId="4C2127BF" w14:textId="77777777" w:rsidR="00E94FC4" w:rsidRPr="002A2727" w:rsidRDefault="00E94FC4" w:rsidP="002A2727">
      <w:pPr>
        <w:pStyle w:val="ListParagraph"/>
        <w:spacing w:after="0" w:line="240" w:lineRule="auto"/>
        <w:ind w:left="0"/>
        <w:jc w:val="both"/>
        <w:rPr>
          <w:rFonts w:cstheme="minorHAnsi"/>
          <w:sz w:val="24"/>
          <w:szCs w:val="24"/>
        </w:rPr>
      </w:pPr>
    </w:p>
    <w:p w14:paraId="4C9BB207" w14:textId="7777777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LiDAR Mission Settings.</w:t>
      </w:r>
    </w:p>
    <w:p w14:paraId="7AA9EE55" w14:textId="77777777" w:rsidR="00E94FC4" w:rsidRPr="002A2727" w:rsidRDefault="00E94FC4" w:rsidP="002A2727">
      <w:pPr>
        <w:pStyle w:val="ListParagraph"/>
        <w:spacing w:after="0" w:line="240" w:lineRule="auto"/>
        <w:ind w:left="0"/>
        <w:jc w:val="both"/>
        <w:rPr>
          <w:rFonts w:cstheme="minorHAnsi"/>
          <w:sz w:val="24"/>
          <w:szCs w:val="24"/>
        </w:rPr>
      </w:pPr>
    </w:p>
    <w:p w14:paraId="0C0985E5" w14:textId="1BA21E11"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Check that the L1 has a microSD card installed.</w:t>
      </w:r>
    </w:p>
    <w:p w14:paraId="77A46766" w14:textId="77777777" w:rsidR="00E94FC4" w:rsidRPr="002A2727" w:rsidRDefault="00E94FC4" w:rsidP="002A2727">
      <w:pPr>
        <w:pStyle w:val="ListParagraph"/>
        <w:spacing w:after="0" w:line="240" w:lineRule="auto"/>
        <w:ind w:left="0"/>
        <w:rPr>
          <w:rFonts w:cstheme="minorHAnsi"/>
          <w:sz w:val="24"/>
          <w:szCs w:val="24"/>
        </w:rPr>
      </w:pPr>
    </w:p>
    <w:p w14:paraId="64626361" w14:textId="0614052F"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Connect L1 to the gimbal. Press the gimbal detachment button to remove the cover. Align the white and red dots and insert the L1 sensor. Rotate the gimbal lock to the locked position.</w:t>
      </w:r>
    </w:p>
    <w:p w14:paraId="06F04015" w14:textId="77777777" w:rsidR="00E94FC4" w:rsidRPr="002A2727" w:rsidRDefault="00E94FC4" w:rsidP="002A2727">
      <w:pPr>
        <w:pStyle w:val="ListParagraph"/>
        <w:spacing w:after="0" w:line="240" w:lineRule="auto"/>
        <w:ind w:left="0"/>
        <w:rPr>
          <w:rFonts w:cstheme="minorHAnsi"/>
          <w:sz w:val="24"/>
          <w:szCs w:val="24"/>
        </w:rPr>
      </w:pPr>
    </w:p>
    <w:p w14:paraId="2D8B5B21" w14:textId="77777777" w:rsidR="00EE0D9B"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Use the remote controller to setup the flight settings. Expand the menu on the right to update the following settings:</w:t>
      </w:r>
    </w:p>
    <w:p w14:paraId="5633C120" w14:textId="7386456A"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Check that the area to be mapped (shown in blue polygon) is correct.</w:t>
      </w:r>
    </w:p>
    <w:p w14:paraId="1A84D50D"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Check that </w:t>
      </w:r>
      <w:r w:rsidRPr="002A2727">
        <w:rPr>
          <w:rFonts w:cstheme="minorHAnsi"/>
          <w:b/>
          <w:bCs/>
          <w:sz w:val="24"/>
          <w:szCs w:val="24"/>
        </w:rPr>
        <w:t xml:space="preserve">Camera-&gt; </w:t>
      </w:r>
      <w:proofErr w:type="spellStart"/>
      <w:r w:rsidRPr="002A2727">
        <w:rPr>
          <w:rFonts w:cstheme="minorHAnsi"/>
          <w:b/>
          <w:bCs/>
          <w:sz w:val="24"/>
          <w:szCs w:val="24"/>
        </w:rPr>
        <w:t>Zenmuse</w:t>
      </w:r>
      <w:proofErr w:type="spellEnd"/>
      <w:r w:rsidRPr="002A2727">
        <w:rPr>
          <w:rFonts w:cstheme="minorHAnsi"/>
          <w:b/>
          <w:bCs/>
          <w:sz w:val="24"/>
          <w:szCs w:val="24"/>
        </w:rPr>
        <w:t xml:space="preserve"> L1-&gt;LiDAR Mapping</w:t>
      </w:r>
      <w:r w:rsidRPr="002A2727">
        <w:rPr>
          <w:rFonts w:cstheme="minorHAnsi"/>
          <w:sz w:val="24"/>
          <w:szCs w:val="24"/>
        </w:rPr>
        <w:t xml:space="preserve"> is selected for the lidar mapping mission.  </w:t>
      </w:r>
    </w:p>
    <w:p w14:paraId="74EE00D4"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IMU Calibration: </w:t>
      </w:r>
      <w:r w:rsidRPr="002A2727">
        <w:rPr>
          <w:rFonts w:cstheme="minorHAnsi"/>
          <w:b/>
          <w:bCs/>
          <w:sz w:val="24"/>
          <w:szCs w:val="24"/>
        </w:rPr>
        <w:t>Enable</w:t>
      </w:r>
      <w:r w:rsidRPr="002A2727">
        <w:rPr>
          <w:rFonts w:cstheme="minorHAnsi"/>
          <w:sz w:val="24"/>
          <w:szCs w:val="24"/>
        </w:rPr>
        <w:t>.</w:t>
      </w:r>
    </w:p>
    <w:p w14:paraId="69A2AC31"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Terrain Follow: </w:t>
      </w:r>
      <w:r w:rsidRPr="002A2727">
        <w:rPr>
          <w:rFonts w:cstheme="minorHAnsi"/>
          <w:b/>
          <w:bCs/>
          <w:sz w:val="24"/>
          <w:szCs w:val="24"/>
        </w:rPr>
        <w:t>Disable</w:t>
      </w:r>
      <w:r w:rsidRPr="002A2727">
        <w:rPr>
          <w:rFonts w:cstheme="minorHAnsi"/>
          <w:sz w:val="24"/>
          <w:szCs w:val="24"/>
        </w:rPr>
        <w:t>.</w:t>
      </w:r>
    </w:p>
    <w:p w14:paraId="20B4B24A"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ASL/ALT: </w:t>
      </w:r>
      <w:r w:rsidRPr="002A2727">
        <w:rPr>
          <w:rFonts w:cstheme="minorHAnsi"/>
          <w:b/>
          <w:bCs/>
          <w:sz w:val="24"/>
          <w:szCs w:val="24"/>
        </w:rPr>
        <w:t>Relative to takeoff point (ALT)</w:t>
      </w:r>
      <w:r w:rsidRPr="002A2727">
        <w:rPr>
          <w:rFonts w:cstheme="minorHAnsi"/>
          <w:sz w:val="24"/>
          <w:szCs w:val="24"/>
        </w:rPr>
        <w:t xml:space="preserve">. </w:t>
      </w:r>
    </w:p>
    <w:p w14:paraId="4F28763B"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Flight Route Altitude: </w:t>
      </w:r>
      <w:r w:rsidRPr="002A2727">
        <w:rPr>
          <w:rFonts w:cstheme="minorHAnsi"/>
          <w:b/>
          <w:bCs/>
          <w:sz w:val="24"/>
          <w:szCs w:val="24"/>
        </w:rPr>
        <w:t>50 m</w:t>
      </w:r>
      <w:r w:rsidRPr="002A2727">
        <w:rPr>
          <w:rFonts w:cstheme="minorHAnsi"/>
          <w:sz w:val="24"/>
          <w:szCs w:val="24"/>
        </w:rPr>
        <w:t xml:space="preserve">.  </w:t>
      </w:r>
    </w:p>
    <w:p w14:paraId="5E4C9BDC"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Target Surface to Takeoff Point: </w:t>
      </w:r>
      <w:r w:rsidRPr="002A2727">
        <w:rPr>
          <w:rFonts w:cstheme="minorHAnsi"/>
          <w:b/>
          <w:bCs/>
          <w:sz w:val="24"/>
          <w:szCs w:val="24"/>
        </w:rPr>
        <w:t>0</w:t>
      </w:r>
      <w:r w:rsidRPr="002A2727">
        <w:rPr>
          <w:rFonts w:cstheme="minorHAnsi"/>
          <w:sz w:val="24"/>
          <w:szCs w:val="24"/>
        </w:rPr>
        <w:t xml:space="preserve">. </w:t>
      </w:r>
    </w:p>
    <w:p w14:paraId="3C042C60"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Takeoff Speed (m/s): </w:t>
      </w:r>
      <w:r w:rsidRPr="002A2727">
        <w:rPr>
          <w:rFonts w:cstheme="minorHAnsi"/>
          <w:b/>
          <w:bCs/>
          <w:sz w:val="24"/>
          <w:szCs w:val="24"/>
        </w:rPr>
        <w:t>5</w:t>
      </w:r>
      <w:r w:rsidRPr="002A2727">
        <w:rPr>
          <w:rFonts w:cstheme="minorHAnsi"/>
          <w:sz w:val="24"/>
          <w:szCs w:val="24"/>
        </w:rPr>
        <w:t>.</w:t>
      </w:r>
    </w:p>
    <w:p w14:paraId="07273678"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Speed (m/s): </w:t>
      </w:r>
      <w:r w:rsidRPr="002A2727">
        <w:rPr>
          <w:rFonts w:cstheme="minorHAnsi"/>
          <w:b/>
          <w:bCs/>
          <w:sz w:val="24"/>
          <w:szCs w:val="24"/>
        </w:rPr>
        <w:t>5</w:t>
      </w:r>
      <w:r w:rsidRPr="002A2727">
        <w:rPr>
          <w:rFonts w:cstheme="minorHAnsi"/>
          <w:sz w:val="24"/>
          <w:szCs w:val="24"/>
        </w:rPr>
        <w:t>.</w:t>
      </w:r>
    </w:p>
    <w:p w14:paraId="06615A09"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Elevation Optimization: </w:t>
      </w:r>
      <w:r w:rsidRPr="002A2727">
        <w:rPr>
          <w:rFonts w:cstheme="minorHAnsi"/>
          <w:b/>
          <w:bCs/>
          <w:sz w:val="24"/>
          <w:szCs w:val="24"/>
        </w:rPr>
        <w:t>Enable</w:t>
      </w:r>
      <w:r w:rsidRPr="002A2727">
        <w:rPr>
          <w:rFonts w:cstheme="minorHAnsi"/>
          <w:sz w:val="24"/>
          <w:szCs w:val="24"/>
        </w:rPr>
        <w:t>.</w:t>
      </w:r>
    </w:p>
    <w:p w14:paraId="5ABE1024" w14:textId="77777777" w:rsidR="00E94FC4" w:rsidRPr="002A2727" w:rsidRDefault="00E94FC4" w:rsidP="002A2727">
      <w:pPr>
        <w:spacing w:after="0" w:line="240" w:lineRule="auto"/>
        <w:rPr>
          <w:rFonts w:cstheme="minorHAnsi"/>
          <w:sz w:val="24"/>
          <w:szCs w:val="24"/>
        </w:rPr>
      </w:pPr>
    </w:p>
    <w:p w14:paraId="5FC7C6D6" w14:textId="36B00C7B"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Under Advanced settings ensure the following have been set:</w:t>
      </w:r>
    </w:p>
    <w:p w14:paraId="0E23E918"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Side Overlap (LiDAR) (%): </w:t>
      </w:r>
      <w:r w:rsidRPr="002A2727">
        <w:rPr>
          <w:rFonts w:cstheme="minorHAnsi"/>
          <w:b/>
          <w:bCs/>
          <w:sz w:val="24"/>
          <w:szCs w:val="24"/>
        </w:rPr>
        <w:t>70</w:t>
      </w:r>
      <w:r w:rsidRPr="002A2727">
        <w:rPr>
          <w:rFonts w:cstheme="minorHAnsi"/>
          <w:sz w:val="24"/>
          <w:szCs w:val="24"/>
        </w:rPr>
        <w:t xml:space="preserve">. </w:t>
      </w:r>
    </w:p>
    <w:p w14:paraId="12B20009"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Forward Overlap (Visible) (%): </w:t>
      </w:r>
      <w:r w:rsidRPr="002A2727">
        <w:rPr>
          <w:rFonts w:cstheme="minorHAnsi"/>
          <w:b/>
          <w:bCs/>
          <w:sz w:val="24"/>
          <w:szCs w:val="24"/>
        </w:rPr>
        <w:t>70</w:t>
      </w:r>
      <w:r w:rsidRPr="002A2727">
        <w:rPr>
          <w:rFonts w:cstheme="minorHAnsi"/>
          <w:sz w:val="24"/>
          <w:szCs w:val="24"/>
        </w:rPr>
        <w:t xml:space="preserve">. </w:t>
      </w:r>
    </w:p>
    <w:p w14:paraId="51B8033B"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Course Angle: </w:t>
      </w:r>
      <w:r w:rsidRPr="002A2727">
        <w:rPr>
          <w:rFonts w:cstheme="minorHAnsi"/>
          <w:b/>
          <w:bCs/>
          <w:sz w:val="24"/>
          <w:szCs w:val="24"/>
        </w:rPr>
        <w:t>0</w:t>
      </w:r>
      <w:r w:rsidRPr="002A2727">
        <w:rPr>
          <w:rFonts w:cstheme="minorHAnsi"/>
          <w:sz w:val="24"/>
          <w:szCs w:val="24"/>
        </w:rPr>
        <w:t>.</w:t>
      </w:r>
    </w:p>
    <w:p w14:paraId="1B60BD7C"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Margin: </w:t>
      </w:r>
      <w:r w:rsidRPr="002A2727">
        <w:rPr>
          <w:rFonts w:cstheme="minorHAnsi"/>
          <w:b/>
          <w:bCs/>
          <w:sz w:val="24"/>
          <w:szCs w:val="24"/>
        </w:rPr>
        <w:t>10</w:t>
      </w:r>
      <w:r w:rsidRPr="002A2727">
        <w:rPr>
          <w:rFonts w:cstheme="minorHAnsi"/>
          <w:sz w:val="24"/>
          <w:szCs w:val="24"/>
        </w:rPr>
        <w:t xml:space="preserve">. </w:t>
      </w:r>
    </w:p>
    <w:p w14:paraId="695209B9" w14:textId="315F6439"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Photo mode: </w:t>
      </w:r>
      <w:r w:rsidRPr="002A2727">
        <w:rPr>
          <w:rFonts w:cstheme="minorHAnsi"/>
          <w:b/>
          <w:bCs/>
          <w:sz w:val="24"/>
          <w:szCs w:val="24"/>
        </w:rPr>
        <w:t>‘Timed interval shot’</w:t>
      </w:r>
    </w:p>
    <w:p w14:paraId="0A8E953A" w14:textId="77777777" w:rsidR="00E94FC4" w:rsidRPr="002A2727" w:rsidRDefault="00E94FC4" w:rsidP="002A2727">
      <w:pPr>
        <w:spacing w:after="0" w:line="240" w:lineRule="auto"/>
        <w:rPr>
          <w:rFonts w:cstheme="minorHAnsi"/>
          <w:sz w:val="24"/>
          <w:szCs w:val="24"/>
        </w:rPr>
      </w:pPr>
    </w:p>
    <w:p w14:paraId="0B4BE995" w14:textId="3394B0B8"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Update Payload settings as follows:</w:t>
      </w:r>
    </w:p>
    <w:p w14:paraId="7A4CB7C4"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Return Mode: </w:t>
      </w:r>
      <w:r w:rsidRPr="002A2727">
        <w:rPr>
          <w:rFonts w:cstheme="minorHAnsi"/>
          <w:b/>
          <w:bCs/>
          <w:sz w:val="24"/>
          <w:szCs w:val="24"/>
        </w:rPr>
        <w:t>Triple</w:t>
      </w:r>
      <w:r w:rsidRPr="002A2727">
        <w:rPr>
          <w:rFonts w:cstheme="minorHAnsi"/>
          <w:sz w:val="24"/>
          <w:szCs w:val="24"/>
        </w:rPr>
        <w:t xml:space="preserve">.  </w:t>
      </w:r>
    </w:p>
    <w:p w14:paraId="6C32D4B5"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Sampling Rate: </w:t>
      </w:r>
      <w:r w:rsidRPr="002A2727">
        <w:rPr>
          <w:rFonts w:cstheme="minorHAnsi"/>
          <w:b/>
          <w:bCs/>
          <w:sz w:val="24"/>
          <w:szCs w:val="24"/>
        </w:rPr>
        <w:t>160 Hz</w:t>
      </w:r>
      <w:r w:rsidRPr="002A2727">
        <w:rPr>
          <w:rFonts w:cstheme="minorHAnsi"/>
          <w:sz w:val="24"/>
          <w:szCs w:val="24"/>
        </w:rPr>
        <w:t xml:space="preserve">.  </w:t>
      </w:r>
    </w:p>
    <w:p w14:paraId="7517235B"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Scanning mode: </w:t>
      </w:r>
      <w:r w:rsidRPr="002A2727">
        <w:rPr>
          <w:rFonts w:cstheme="minorHAnsi"/>
          <w:b/>
          <w:bCs/>
          <w:sz w:val="24"/>
          <w:szCs w:val="24"/>
        </w:rPr>
        <w:t>Repetitive</w:t>
      </w:r>
      <w:r w:rsidRPr="002A2727">
        <w:rPr>
          <w:rFonts w:cstheme="minorHAnsi"/>
          <w:sz w:val="24"/>
          <w:szCs w:val="24"/>
        </w:rPr>
        <w:t xml:space="preserve"> </w:t>
      </w:r>
    </w:p>
    <w:p w14:paraId="13B440CA"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 RGB Coloring: </w:t>
      </w:r>
      <w:r w:rsidRPr="002A2727">
        <w:rPr>
          <w:rFonts w:cstheme="minorHAnsi"/>
          <w:b/>
          <w:bCs/>
          <w:sz w:val="24"/>
          <w:szCs w:val="24"/>
        </w:rPr>
        <w:t>Enable</w:t>
      </w:r>
      <w:r w:rsidRPr="002A2727">
        <w:rPr>
          <w:rFonts w:cstheme="minorHAnsi"/>
          <w:sz w:val="24"/>
          <w:szCs w:val="24"/>
        </w:rPr>
        <w:t>.</w:t>
      </w:r>
    </w:p>
    <w:p w14:paraId="2F4AB372" w14:textId="77777777" w:rsidR="00442E90" w:rsidRPr="002A2727" w:rsidRDefault="00442E90" w:rsidP="002A2727">
      <w:pPr>
        <w:spacing w:after="0" w:line="240" w:lineRule="auto"/>
        <w:rPr>
          <w:rFonts w:cstheme="minorHAnsi"/>
          <w:sz w:val="24"/>
          <w:szCs w:val="24"/>
        </w:rPr>
      </w:pPr>
    </w:p>
    <w:p w14:paraId="05263A10" w14:textId="7777777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Pre-flight.</w:t>
      </w:r>
    </w:p>
    <w:p w14:paraId="38E37500" w14:textId="77777777" w:rsidR="00442E90" w:rsidRPr="002A2727" w:rsidRDefault="00442E90" w:rsidP="002A2727">
      <w:pPr>
        <w:spacing w:after="0" w:line="240" w:lineRule="auto"/>
        <w:jc w:val="both"/>
        <w:rPr>
          <w:rFonts w:cstheme="minorHAnsi"/>
          <w:sz w:val="24"/>
          <w:szCs w:val="24"/>
        </w:rPr>
      </w:pPr>
    </w:p>
    <w:p w14:paraId="1D469BFA" w14:textId="1F17D2B3" w:rsidR="00442E90" w:rsidRPr="002A2727" w:rsidRDefault="00EE0D9B" w:rsidP="002A2727">
      <w:pPr>
        <w:spacing w:after="0" w:line="240" w:lineRule="auto"/>
        <w:rPr>
          <w:rFonts w:cstheme="minorHAnsi"/>
          <w:sz w:val="24"/>
          <w:szCs w:val="24"/>
        </w:rPr>
      </w:pPr>
      <w:r w:rsidRPr="002A2727">
        <w:rPr>
          <w:rFonts w:cstheme="minorHAnsi"/>
          <w:sz w:val="24"/>
          <w:szCs w:val="24"/>
        </w:rPr>
        <w:t>For LiDAR missions, wait until the message ‘Payload IMU warmed up’ appears on the screen. Note that this can take 5 – 6 min</w:t>
      </w:r>
      <w:r w:rsidR="001E0B2E" w:rsidRPr="002A2727">
        <w:rPr>
          <w:rFonts w:cstheme="minorHAnsi"/>
          <w:sz w:val="24"/>
          <w:szCs w:val="24"/>
        </w:rPr>
        <w:t>ute</w:t>
      </w:r>
      <w:r w:rsidRPr="002A2727">
        <w:rPr>
          <w:rFonts w:cstheme="minorHAnsi"/>
          <w:sz w:val="24"/>
          <w:szCs w:val="24"/>
        </w:rPr>
        <w:t xml:space="preserve">s from turning on the M300 (usually it takes more time in cold weather). Do not fly before the </w:t>
      </w:r>
      <w:proofErr w:type="spellStart"/>
      <w:r w:rsidRPr="002A2727">
        <w:rPr>
          <w:rFonts w:cstheme="minorHAnsi"/>
          <w:sz w:val="24"/>
          <w:szCs w:val="24"/>
        </w:rPr>
        <w:t>Zenmuse</w:t>
      </w:r>
      <w:proofErr w:type="spellEnd"/>
      <w:r w:rsidRPr="002A2727">
        <w:rPr>
          <w:rFonts w:cstheme="minorHAnsi"/>
          <w:sz w:val="24"/>
          <w:szCs w:val="24"/>
        </w:rPr>
        <w:t xml:space="preserve"> L1 payload is ready.</w:t>
      </w:r>
    </w:p>
    <w:p w14:paraId="02DDAA1C" w14:textId="77777777" w:rsidR="00442E90" w:rsidRPr="002A2727" w:rsidRDefault="00442E90" w:rsidP="002A2727">
      <w:pPr>
        <w:spacing w:after="0" w:line="240" w:lineRule="auto"/>
        <w:rPr>
          <w:rFonts w:cstheme="minorHAnsi"/>
          <w:sz w:val="24"/>
          <w:szCs w:val="24"/>
        </w:rPr>
      </w:pPr>
    </w:p>
    <w:p w14:paraId="355C3BDC" w14:textId="7777777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Sequentially carry out multispectral and LiDAR missions.</w:t>
      </w:r>
    </w:p>
    <w:p w14:paraId="311DC299" w14:textId="77777777" w:rsidR="00442E90" w:rsidRPr="002A2727" w:rsidRDefault="00442E90" w:rsidP="002A2727">
      <w:pPr>
        <w:spacing w:after="0" w:line="240" w:lineRule="auto"/>
        <w:jc w:val="both"/>
        <w:rPr>
          <w:rFonts w:cstheme="minorHAnsi"/>
          <w:sz w:val="24"/>
          <w:szCs w:val="24"/>
        </w:rPr>
      </w:pPr>
    </w:p>
    <w:p w14:paraId="2E713B25" w14:textId="7777777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Check the aircraft setup (propellors, frame arms, landing gear, DLS) and ensure the sensors are connected properly. Note: while either the pilot or spotter might prepare the aircraft, the pilot must check the equipment before takeoff and maintains ultimate responsibility for the aircraft.</w:t>
      </w:r>
    </w:p>
    <w:p w14:paraId="494419EC" w14:textId="77777777" w:rsidR="00442E90" w:rsidRPr="002A2727" w:rsidRDefault="00442E90" w:rsidP="002A2727">
      <w:pPr>
        <w:pStyle w:val="ListParagraph"/>
        <w:spacing w:after="0" w:line="240" w:lineRule="auto"/>
        <w:ind w:left="0"/>
        <w:rPr>
          <w:rFonts w:cstheme="minorHAnsi"/>
          <w:sz w:val="24"/>
          <w:szCs w:val="24"/>
        </w:rPr>
      </w:pPr>
    </w:p>
    <w:p w14:paraId="48F6B436" w14:textId="7777777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From the main screen of DJI Pilot2, press the status message for UAV Health Management System.</w:t>
      </w:r>
    </w:p>
    <w:p w14:paraId="18362FA5" w14:textId="77777777" w:rsidR="00442E90" w:rsidRPr="002A2727" w:rsidRDefault="00442E90" w:rsidP="002A2727">
      <w:pPr>
        <w:pStyle w:val="ListParagraph"/>
        <w:spacing w:after="0" w:line="240" w:lineRule="auto"/>
        <w:ind w:left="0"/>
        <w:rPr>
          <w:rFonts w:cstheme="minorHAnsi"/>
          <w:sz w:val="24"/>
          <w:szCs w:val="24"/>
        </w:rPr>
      </w:pPr>
    </w:p>
    <w:p w14:paraId="3B6C572E" w14:textId="7777777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Scroll down the screen and resolve any Warnings or errors. Check that all systems are Normal. If any module has a Caution or Warning, tap the message for more information and troubleshooting.</w:t>
      </w:r>
    </w:p>
    <w:p w14:paraId="47A9CEC5" w14:textId="77777777" w:rsidR="00442E90" w:rsidRPr="002A2727" w:rsidRDefault="00442E90" w:rsidP="002A2727">
      <w:pPr>
        <w:pStyle w:val="ListParagraph"/>
        <w:spacing w:after="0" w:line="240" w:lineRule="auto"/>
        <w:ind w:left="0"/>
        <w:rPr>
          <w:rFonts w:cstheme="minorHAnsi"/>
          <w:sz w:val="24"/>
          <w:szCs w:val="24"/>
        </w:rPr>
      </w:pPr>
    </w:p>
    <w:p w14:paraId="46595834" w14:textId="4B7698FE"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Check that the M300 batteries, D-RTK2 battery and the remote controller have adequate charge.</w:t>
      </w:r>
    </w:p>
    <w:p w14:paraId="43BDEBE5" w14:textId="77777777" w:rsidR="00442E90" w:rsidRPr="002A2727" w:rsidRDefault="00442E90" w:rsidP="002A2727">
      <w:pPr>
        <w:pStyle w:val="ListParagraph"/>
        <w:spacing w:after="0" w:line="240" w:lineRule="auto"/>
        <w:ind w:left="0"/>
        <w:rPr>
          <w:rFonts w:cstheme="minorHAnsi"/>
          <w:sz w:val="24"/>
          <w:szCs w:val="24"/>
        </w:rPr>
      </w:pPr>
    </w:p>
    <w:p w14:paraId="6C998A38" w14:textId="1A149FD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Check that the satellite count is more than 10.</w:t>
      </w:r>
    </w:p>
    <w:p w14:paraId="7C7C9E2F" w14:textId="77777777" w:rsidR="00442E90" w:rsidRPr="002A2727" w:rsidRDefault="00442E90" w:rsidP="002A2727">
      <w:pPr>
        <w:pStyle w:val="ListParagraph"/>
        <w:spacing w:after="0" w:line="240" w:lineRule="auto"/>
        <w:ind w:left="0"/>
        <w:rPr>
          <w:rFonts w:cstheme="minorHAnsi"/>
          <w:sz w:val="24"/>
          <w:szCs w:val="24"/>
        </w:rPr>
      </w:pPr>
    </w:p>
    <w:p w14:paraId="5958838C" w14:textId="77777777" w:rsidR="00EE0D9B"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Check the DJI app for any other alerts/errors.</w:t>
      </w:r>
    </w:p>
    <w:p w14:paraId="0FFA9724" w14:textId="77777777" w:rsidR="00442E90" w:rsidRPr="002A2727" w:rsidRDefault="00442E90" w:rsidP="002A2727">
      <w:pPr>
        <w:pStyle w:val="ListParagraph"/>
        <w:spacing w:after="0" w:line="240" w:lineRule="auto"/>
        <w:ind w:left="0"/>
        <w:jc w:val="both"/>
        <w:rPr>
          <w:rFonts w:cstheme="minorHAnsi"/>
          <w:sz w:val="24"/>
          <w:szCs w:val="24"/>
        </w:rPr>
      </w:pPr>
    </w:p>
    <w:p w14:paraId="33BB7FC8" w14:textId="2B06ECE7"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Manual take-off and landing are recommended. Use the remote controller to start the motors </w:t>
      </w:r>
      <w:r w:rsidR="124BC269" w:rsidRPr="002A2727">
        <w:rPr>
          <w:rFonts w:cstheme="minorHAnsi"/>
          <w:sz w:val="24"/>
          <w:szCs w:val="24"/>
        </w:rPr>
        <w:t>by pushing and holding both sticks downward</w:t>
      </w:r>
      <w:r w:rsidR="6AB332AD" w:rsidRPr="002A2727">
        <w:rPr>
          <w:rFonts w:cstheme="minorHAnsi"/>
          <w:sz w:val="24"/>
          <w:szCs w:val="24"/>
        </w:rPr>
        <w:t xml:space="preserve"> and inward</w:t>
      </w:r>
      <w:r w:rsidR="124BC269" w:rsidRPr="002A2727">
        <w:rPr>
          <w:rFonts w:cstheme="minorHAnsi"/>
          <w:sz w:val="24"/>
          <w:szCs w:val="24"/>
        </w:rPr>
        <w:t xml:space="preserve"> </w:t>
      </w:r>
      <w:r w:rsidR="40F0EADE" w:rsidRPr="002A2727">
        <w:rPr>
          <w:rFonts w:cstheme="minorHAnsi"/>
          <w:sz w:val="24"/>
          <w:szCs w:val="24"/>
        </w:rPr>
        <w:t>to</w:t>
      </w:r>
      <w:r w:rsidRPr="002A2727">
        <w:rPr>
          <w:rFonts w:cstheme="minorHAnsi"/>
          <w:sz w:val="24"/>
          <w:szCs w:val="24"/>
        </w:rPr>
        <w:t xml:space="preserve"> take off manually. Manually fly the aircraft to the flight altitude and check that the aircraft responses adequately to</w:t>
      </w:r>
      <w:r w:rsidR="124BC269" w:rsidRPr="002A2727">
        <w:rPr>
          <w:rFonts w:cstheme="minorHAnsi"/>
          <w:sz w:val="24"/>
          <w:szCs w:val="24"/>
        </w:rPr>
        <w:t xml:space="preserve"> </w:t>
      </w:r>
      <w:r w:rsidRPr="002A2727">
        <w:rPr>
          <w:rFonts w:cstheme="minorHAnsi"/>
          <w:sz w:val="24"/>
          <w:szCs w:val="24"/>
        </w:rPr>
        <w:t>commands from remote controller (throttle, pitch, roll, yaw). Also check the wind speed on the controller at the flight altitude. When ready, start the mission (press the ‘Play’ button on the mission</w:t>
      </w:r>
      <w:r w:rsidR="124BC269" w:rsidRPr="002A2727">
        <w:rPr>
          <w:rFonts w:cstheme="minorHAnsi"/>
          <w:sz w:val="24"/>
          <w:szCs w:val="24"/>
        </w:rPr>
        <w:t xml:space="preserve"> and follow the instructions</w:t>
      </w:r>
      <w:r w:rsidRPr="002A2727">
        <w:rPr>
          <w:rFonts w:cstheme="minorHAnsi"/>
          <w:sz w:val="24"/>
          <w:szCs w:val="24"/>
        </w:rPr>
        <w:t xml:space="preserve">). </w:t>
      </w:r>
    </w:p>
    <w:p w14:paraId="444E46E6" w14:textId="77777777" w:rsidR="00442E90" w:rsidRPr="002A2727" w:rsidRDefault="00442E90" w:rsidP="002A2727">
      <w:pPr>
        <w:pStyle w:val="ListParagraph"/>
        <w:spacing w:after="0" w:line="240" w:lineRule="auto"/>
        <w:ind w:left="0"/>
        <w:rPr>
          <w:rFonts w:cstheme="minorHAnsi"/>
          <w:sz w:val="24"/>
          <w:szCs w:val="24"/>
        </w:rPr>
      </w:pPr>
    </w:p>
    <w:p w14:paraId="3B21E10A" w14:textId="5814FAA1" w:rsidR="00EE0D9B"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 xml:space="preserve">Take note of take-off time </w:t>
      </w:r>
      <w:r w:rsidR="00442E90" w:rsidRPr="002A2727">
        <w:rPr>
          <w:rFonts w:cstheme="minorHAnsi"/>
          <w:sz w:val="24"/>
          <w:szCs w:val="24"/>
        </w:rPr>
        <w:t xml:space="preserve">and any other important flight information </w:t>
      </w:r>
      <w:r w:rsidRPr="002A2727">
        <w:rPr>
          <w:rFonts w:cstheme="minorHAnsi"/>
          <w:sz w:val="24"/>
          <w:szCs w:val="24"/>
        </w:rPr>
        <w:t>in the flight logbook.</w:t>
      </w:r>
    </w:p>
    <w:p w14:paraId="236E98FF" w14:textId="77777777" w:rsidR="00442E90" w:rsidRPr="002A2727" w:rsidRDefault="00442E90" w:rsidP="002A2727">
      <w:pPr>
        <w:pStyle w:val="ListParagraph"/>
        <w:spacing w:after="0" w:line="240" w:lineRule="auto"/>
        <w:ind w:left="0"/>
        <w:jc w:val="both"/>
        <w:rPr>
          <w:rFonts w:cstheme="minorHAnsi"/>
          <w:sz w:val="24"/>
          <w:szCs w:val="24"/>
        </w:rPr>
      </w:pPr>
    </w:p>
    <w:p w14:paraId="1DC31E1E" w14:textId="01ABF7FE"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During the flight monitor UAV status to check that the mission is being flown at the correct speed and flying height. Ensure that batteries have enough power to complete the mission safely.</w:t>
      </w:r>
    </w:p>
    <w:p w14:paraId="149E9569" w14:textId="77777777" w:rsidR="00442E90" w:rsidRPr="002A2727" w:rsidRDefault="00442E90" w:rsidP="002A2727">
      <w:pPr>
        <w:pStyle w:val="ListParagraph"/>
        <w:spacing w:after="0" w:line="240" w:lineRule="auto"/>
        <w:ind w:left="0"/>
        <w:rPr>
          <w:rFonts w:cstheme="minorHAnsi"/>
          <w:sz w:val="24"/>
          <w:szCs w:val="24"/>
        </w:rPr>
      </w:pPr>
    </w:p>
    <w:p w14:paraId="61672470" w14:textId="1A29784B" w:rsidR="00EE0D9B" w:rsidRPr="002A2727" w:rsidRDefault="002A49B8"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 xml:space="preserve">During </w:t>
      </w:r>
      <w:r w:rsidR="00C91B16" w:rsidRPr="002A2727">
        <w:rPr>
          <w:rFonts w:cstheme="minorHAnsi"/>
          <w:sz w:val="24"/>
          <w:szCs w:val="24"/>
        </w:rPr>
        <w:t xml:space="preserve">a </w:t>
      </w:r>
      <w:r w:rsidRPr="002A2727">
        <w:rPr>
          <w:rFonts w:cstheme="minorHAnsi"/>
          <w:sz w:val="24"/>
          <w:szCs w:val="24"/>
        </w:rPr>
        <w:t>LiDAR mission</w:t>
      </w:r>
      <w:r w:rsidR="00C91B16" w:rsidRPr="002A2727">
        <w:rPr>
          <w:rFonts w:cstheme="minorHAnsi"/>
          <w:sz w:val="24"/>
          <w:szCs w:val="24"/>
        </w:rPr>
        <w:t>,</w:t>
      </w:r>
      <w:r w:rsidRPr="002A2727">
        <w:rPr>
          <w:rFonts w:cstheme="minorHAnsi"/>
          <w:sz w:val="24"/>
          <w:szCs w:val="24"/>
        </w:rPr>
        <w:t xml:space="preserve"> u</w:t>
      </w:r>
      <w:r w:rsidR="00EE0D9B" w:rsidRPr="002A2727">
        <w:rPr>
          <w:rFonts w:cstheme="minorHAnsi"/>
          <w:sz w:val="24"/>
          <w:szCs w:val="24"/>
        </w:rPr>
        <w:t>se the LiDAR view window of the remote controller to check if data is being collected.</w:t>
      </w:r>
      <w:r w:rsidR="007A09A1" w:rsidRPr="002A2727">
        <w:rPr>
          <w:rFonts w:cstheme="minorHAnsi"/>
          <w:sz w:val="24"/>
          <w:szCs w:val="24"/>
        </w:rPr>
        <w:t xml:space="preserve"> This is not possible with non-DJI sensors such as the </w:t>
      </w:r>
      <w:proofErr w:type="spellStart"/>
      <w:r w:rsidR="007A09A1" w:rsidRPr="002A2727">
        <w:rPr>
          <w:rFonts w:cstheme="minorHAnsi"/>
          <w:sz w:val="24"/>
          <w:szCs w:val="24"/>
        </w:rPr>
        <w:t>MicaSense</w:t>
      </w:r>
      <w:proofErr w:type="spellEnd"/>
      <w:r w:rsidR="007A09A1" w:rsidRPr="002A2727">
        <w:rPr>
          <w:rFonts w:cstheme="minorHAnsi"/>
          <w:sz w:val="24"/>
          <w:szCs w:val="24"/>
        </w:rPr>
        <w:t xml:space="preserve"> </w:t>
      </w:r>
      <w:proofErr w:type="spellStart"/>
      <w:r w:rsidR="007A09A1" w:rsidRPr="002A2727">
        <w:rPr>
          <w:rFonts w:cstheme="minorHAnsi"/>
          <w:sz w:val="24"/>
          <w:szCs w:val="24"/>
        </w:rPr>
        <w:t>RedEdge</w:t>
      </w:r>
      <w:proofErr w:type="spellEnd"/>
      <w:r w:rsidR="007A09A1" w:rsidRPr="002A2727">
        <w:rPr>
          <w:rFonts w:cstheme="minorHAnsi"/>
          <w:sz w:val="24"/>
          <w:szCs w:val="24"/>
        </w:rPr>
        <w:t>.</w:t>
      </w:r>
    </w:p>
    <w:p w14:paraId="7D14AC97" w14:textId="77777777" w:rsidR="00442E90" w:rsidRPr="002A2727" w:rsidRDefault="00442E90" w:rsidP="002A2727">
      <w:pPr>
        <w:pStyle w:val="ListParagraph"/>
        <w:spacing w:after="0" w:line="240" w:lineRule="auto"/>
        <w:ind w:left="0"/>
        <w:rPr>
          <w:rFonts w:cstheme="minorHAnsi"/>
          <w:sz w:val="24"/>
          <w:szCs w:val="24"/>
        </w:rPr>
      </w:pPr>
    </w:p>
    <w:p w14:paraId="4CEDB7BA" w14:textId="1F2FB454"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Monitor the surrounding area for any obstacles and changes in weather.</w:t>
      </w:r>
    </w:p>
    <w:p w14:paraId="0F010C36" w14:textId="77777777" w:rsidR="00442E90" w:rsidRPr="002A2727" w:rsidRDefault="00442E90" w:rsidP="002A2727">
      <w:pPr>
        <w:pStyle w:val="ListParagraph"/>
        <w:spacing w:after="0" w:line="240" w:lineRule="auto"/>
        <w:ind w:left="0"/>
        <w:rPr>
          <w:rFonts w:cstheme="minorHAnsi"/>
          <w:sz w:val="24"/>
          <w:szCs w:val="24"/>
        </w:rPr>
      </w:pPr>
    </w:p>
    <w:p w14:paraId="56AE28A5" w14:textId="6F469921"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In an emergency situation, hit the ‘pause’ button to hover the aircraft in the air, or to send the aircraft back to the landing pad, press the ‘home’ button on the controller. To gain manual control of the aircraft for an emergency landing, toggle the flight mode switch at the top of the controller out of ‘P’ (positioning mode) to another mode like ‘S’ (sport mode), which will immediately pause the mission and give full manual control of the aircraft; alternatively, the dedicated ‘pause’ button on the remote controller can be used to achieve the same results. Manually fly the aircraft safely to the ground.</w:t>
      </w:r>
    </w:p>
    <w:p w14:paraId="32D50BF3" w14:textId="77777777" w:rsidR="00442E90" w:rsidRPr="002A2727" w:rsidRDefault="00442E90" w:rsidP="002A2727">
      <w:pPr>
        <w:pStyle w:val="ListParagraph"/>
        <w:spacing w:after="0" w:line="240" w:lineRule="auto"/>
        <w:ind w:left="0"/>
        <w:rPr>
          <w:rFonts w:cstheme="minorHAnsi"/>
          <w:sz w:val="24"/>
          <w:szCs w:val="24"/>
        </w:rPr>
      </w:pPr>
    </w:p>
    <w:p w14:paraId="725A261E" w14:textId="77777777" w:rsidR="00EE0D9B"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In plots located close to roads, as the aircraft approaches the road a spotter with a radio must confirm that there is no traffic. If traffic is present, the pilot must pause the mission until traffic passes. The mission can be resumed once the spotter has radioed to confirm the road is clear. If this happens, make sure to include a note in metadata.</w:t>
      </w:r>
    </w:p>
    <w:p w14:paraId="43E7ECC4" w14:textId="77777777" w:rsidR="00442E90" w:rsidRPr="002A2727" w:rsidRDefault="00442E90" w:rsidP="002A2727">
      <w:pPr>
        <w:pStyle w:val="ListParagraph"/>
        <w:spacing w:after="0" w:line="240" w:lineRule="auto"/>
        <w:ind w:left="0"/>
        <w:jc w:val="both"/>
        <w:rPr>
          <w:rFonts w:cstheme="minorHAnsi"/>
          <w:sz w:val="24"/>
          <w:szCs w:val="24"/>
        </w:rPr>
      </w:pPr>
    </w:p>
    <w:p w14:paraId="0775477C" w14:textId="7777777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Post-flight</w:t>
      </w:r>
    </w:p>
    <w:p w14:paraId="65657FE0" w14:textId="77777777" w:rsidR="00442E90" w:rsidRPr="002A2727" w:rsidRDefault="00442E90" w:rsidP="002A2727">
      <w:pPr>
        <w:pStyle w:val="ListParagraph"/>
        <w:spacing w:after="0" w:line="240" w:lineRule="auto"/>
        <w:ind w:left="0"/>
        <w:jc w:val="both"/>
        <w:rPr>
          <w:rFonts w:cstheme="minorHAnsi"/>
          <w:sz w:val="24"/>
          <w:szCs w:val="24"/>
        </w:rPr>
      </w:pPr>
    </w:p>
    <w:p w14:paraId="394419D1" w14:textId="0095EE66"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For multispectral mission</w:t>
      </w:r>
      <w:r w:rsidR="004D3F74" w:rsidRPr="002A2727">
        <w:rPr>
          <w:rFonts w:cstheme="minorHAnsi"/>
          <w:sz w:val="24"/>
          <w:szCs w:val="24"/>
        </w:rPr>
        <w:t>s</w:t>
      </w:r>
      <w:r w:rsidRPr="002A2727">
        <w:rPr>
          <w:rFonts w:cstheme="minorHAnsi"/>
          <w:sz w:val="24"/>
          <w:szCs w:val="24"/>
        </w:rPr>
        <w:t xml:space="preserve"> only, repeat step</w:t>
      </w:r>
      <w:r w:rsidR="00A21DA7" w:rsidRPr="002A2727">
        <w:rPr>
          <w:rFonts w:cstheme="minorHAnsi"/>
          <w:sz w:val="24"/>
          <w:szCs w:val="24"/>
        </w:rPr>
        <w:t xml:space="preserve"> 4.14</w:t>
      </w:r>
      <w:r w:rsidRPr="002A2727">
        <w:rPr>
          <w:rFonts w:cstheme="minorHAnsi"/>
          <w:sz w:val="24"/>
          <w:szCs w:val="24"/>
        </w:rPr>
        <w:t xml:space="preserve"> to capture post-flight CRP images. In the flight </w:t>
      </w:r>
      <w:r w:rsidR="00993C4F" w:rsidRPr="002A2727">
        <w:rPr>
          <w:rFonts w:cstheme="minorHAnsi"/>
          <w:sz w:val="24"/>
          <w:szCs w:val="24"/>
        </w:rPr>
        <w:t xml:space="preserve">logbook </w:t>
      </w:r>
      <w:r w:rsidRPr="002A2727">
        <w:rPr>
          <w:rFonts w:cstheme="minorHAnsi"/>
          <w:sz w:val="24"/>
          <w:szCs w:val="24"/>
        </w:rPr>
        <w:t>note which set of images (pre- or post-flight) are most representative of flight conditions.</w:t>
      </w:r>
    </w:p>
    <w:p w14:paraId="3D14B512" w14:textId="77777777" w:rsidR="00442E90" w:rsidRPr="002A2727" w:rsidRDefault="00442E90" w:rsidP="002A2727">
      <w:pPr>
        <w:pStyle w:val="ListParagraph"/>
        <w:spacing w:after="0" w:line="240" w:lineRule="auto"/>
        <w:ind w:left="0"/>
        <w:rPr>
          <w:rFonts w:cstheme="minorHAnsi"/>
          <w:sz w:val="24"/>
          <w:szCs w:val="24"/>
        </w:rPr>
      </w:pPr>
    </w:p>
    <w:p w14:paraId="049F427E" w14:textId="440EDE69" w:rsidR="00EE0D9B"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 xml:space="preserve">Check that all mission settings and appropriate flight information have been recorded in the flight </w:t>
      </w:r>
      <w:r w:rsidR="00987F71" w:rsidRPr="002A2727">
        <w:rPr>
          <w:rFonts w:cstheme="minorHAnsi"/>
          <w:sz w:val="24"/>
          <w:szCs w:val="24"/>
        </w:rPr>
        <w:t>logbook</w:t>
      </w:r>
      <w:r w:rsidRPr="002A2727">
        <w:rPr>
          <w:rFonts w:cstheme="minorHAnsi"/>
          <w:sz w:val="24"/>
          <w:szCs w:val="24"/>
        </w:rPr>
        <w:t>.</w:t>
      </w:r>
    </w:p>
    <w:p w14:paraId="0741615D" w14:textId="77777777" w:rsidR="00442E90" w:rsidRPr="002A2727" w:rsidRDefault="00442E90" w:rsidP="002A2727">
      <w:pPr>
        <w:pStyle w:val="ListParagraph"/>
        <w:spacing w:after="0" w:line="240" w:lineRule="auto"/>
        <w:ind w:left="0"/>
        <w:jc w:val="both"/>
        <w:rPr>
          <w:rFonts w:cstheme="minorHAnsi"/>
          <w:sz w:val="24"/>
          <w:szCs w:val="24"/>
        </w:rPr>
      </w:pPr>
    </w:p>
    <w:p w14:paraId="397C1C60" w14:textId="7F9335BB" w:rsidR="00442E90"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Check that the propellors, aircraft and sensors are intact and there is no sign of any damage.</w:t>
      </w:r>
    </w:p>
    <w:p w14:paraId="74DA8CB7" w14:textId="77777777" w:rsidR="00442E90" w:rsidRPr="002A2727" w:rsidRDefault="00442E90" w:rsidP="002A2727">
      <w:pPr>
        <w:pStyle w:val="ListParagraph"/>
        <w:spacing w:after="0" w:line="240" w:lineRule="auto"/>
        <w:ind w:left="0"/>
        <w:jc w:val="both"/>
        <w:rPr>
          <w:rFonts w:cstheme="minorHAnsi"/>
          <w:sz w:val="24"/>
          <w:szCs w:val="24"/>
        </w:rPr>
      </w:pPr>
    </w:p>
    <w:p w14:paraId="183E9E41" w14:textId="6C434081" w:rsidR="00EE0D9B" w:rsidRPr="002A2727" w:rsidRDefault="00EE0D9B" w:rsidP="002A2727">
      <w:pPr>
        <w:pStyle w:val="ListParagraph"/>
        <w:numPr>
          <w:ilvl w:val="1"/>
          <w:numId w:val="1"/>
        </w:numPr>
        <w:spacing w:after="0" w:line="240" w:lineRule="auto"/>
        <w:ind w:left="0" w:firstLine="0"/>
        <w:rPr>
          <w:rFonts w:cstheme="minorHAnsi"/>
          <w:sz w:val="24"/>
          <w:szCs w:val="24"/>
        </w:rPr>
      </w:pPr>
      <w:r w:rsidRPr="002A2727">
        <w:rPr>
          <w:rFonts w:cstheme="minorHAnsi"/>
          <w:sz w:val="24"/>
          <w:szCs w:val="24"/>
        </w:rPr>
        <w:t>At the end of all flights at the site:</w:t>
      </w:r>
    </w:p>
    <w:p w14:paraId="3549D418" w14:textId="77777777"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Turn off the D-RTK2 Mobile station and remove the battery for storage in battery station, pack up the antenna, tripod + rod.</w:t>
      </w:r>
    </w:p>
    <w:p w14:paraId="6C5A6433" w14:textId="6F7B18E2" w:rsidR="00EE0D9B" w:rsidRPr="002A2727" w:rsidRDefault="00EE0D9B" w:rsidP="002A2727">
      <w:pPr>
        <w:pStyle w:val="ListParagraph"/>
        <w:numPr>
          <w:ilvl w:val="4"/>
          <w:numId w:val="1"/>
        </w:numPr>
        <w:spacing w:after="0" w:line="240" w:lineRule="auto"/>
        <w:ind w:left="0" w:firstLine="0"/>
        <w:rPr>
          <w:rFonts w:cstheme="minorHAnsi"/>
          <w:sz w:val="24"/>
          <w:szCs w:val="24"/>
        </w:rPr>
      </w:pPr>
      <w:r w:rsidRPr="002A2727">
        <w:rPr>
          <w:rFonts w:cstheme="minorHAnsi"/>
          <w:sz w:val="24"/>
          <w:szCs w:val="24"/>
        </w:rPr>
        <w:t xml:space="preserve">Pack </w:t>
      </w:r>
      <w:r w:rsidR="00851C1A" w:rsidRPr="002A2727">
        <w:rPr>
          <w:rFonts w:cstheme="minorHAnsi"/>
          <w:sz w:val="24"/>
          <w:szCs w:val="24"/>
        </w:rPr>
        <w:t xml:space="preserve">up </w:t>
      </w:r>
      <w:r w:rsidRPr="002A2727">
        <w:rPr>
          <w:rFonts w:cstheme="minorHAnsi"/>
          <w:sz w:val="24"/>
          <w:szCs w:val="24"/>
        </w:rPr>
        <w:t>the M300 (the reverse of aircraft setup steps).</w:t>
      </w:r>
    </w:p>
    <w:p w14:paraId="43B102E9" w14:textId="77777777" w:rsidR="00ED0C75" w:rsidRPr="002A2727" w:rsidRDefault="00ED0C75" w:rsidP="002A2727">
      <w:pPr>
        <w:pStyle w:val="ListParagraph"/>
        <w:spacing w:after="0" w:line="240" w:lineRule="auto"/>
        <w:ind w:left="0"/>
        <w:jc w:val="both"/>
        <w:rPr>
          <w:rFonts w:cstheme="minorHAnsi"/>
          <w:sz w:val="24"/>
          <w:szCs w:val="24"/>
        </w:rPr>
      </w:pPr>
    </w:p>
    <w:p w14:paraId="78C98752" w14:textId="7580C726" w:rsidR="00ED0C75" w:rsidRPr="002A2727" w:rsidRDefault="00E94FC4"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 xml:space="preserve">Use the </w:t>
      </w:r>
      <w:proofErr w:type="spellStart"/>
      <w:r w:rsidRPr="002A2727">
        <w:rPr>
          <w:rFonts w:cstheme="minorHAnsi"/>
          <w:sz w:val="24"/>
          <w:szCs w:val="24"/>
        </w:rPr>
        <w:t>Emlid</w:t>
      </w:r>
      <w:proofErr w:type="spellEnd"/>
      <w:r w:rsidRPr="002A2727">
        <w:rPr>
          <w:rFonts w:cstheme="minorHAnsi"/>
          <w:sz w:val="24"/>
          <w:szCs w:val="24"/>
        </w:rPr>
        <w:t xml:space="preserve"> Reach RS2+ RTK GNSS rover to g</w:t>
      </w:r>
      <w:r w:rsidR="00ED0C75" w:rsidRPr="002A2727">
        <w:rPr>
          <w:rFonts w:cstheme="minorHAnsi"/>
          <w:sz w:val="24"/>
          <w:szCs w:val="24"/>
        </w:rPr>
        <w:t>et an accurate position of the centre of each GCP</w:t>
      </w:r>
      <w:r w:rsidR="00D06F02" w:rsidRPr="002A2727">
        <w:rPr>
          <w:rFonts w:cstheme="minorHAnsi"/>
          <w:sz w:val="24"/>
          <w:szCs w:val="24"/>
        </w:rPr>
        <w:t xml:space="preserve"> (</w:t>
      </w:r>
      <w:r w:rsidR="004204D0" w:rsidRPr="002A2727">
        <w:rPr>
          <w:rFonts w:cstheme="minorHAnsi"/>
          <w:sz w:val="24"/>
          <w:szCs w:val="24"/>
        </w:rPr>
        <w:t>s</w:t>
      </w:r>
      <w:r w:rsidR="00D06F02" w:rsidRPr="002A2727">
        <w:rPr>
          <w:rFonts w:cstheme="minorHAnsi"/>
          <w:sz w:val="24"/>
          <w:szCs w:val="24"/>
        </w:rPr>
        <w:t xml:space="preserve">ee Appendix 3 for more details on using </w:t>
      </w:r>
      <w:proofErr w:type="spellStart"/>
      <w:r w:rsidR="00D06F02" w:rsidRPr="002A2727">
        <w:rPr>
          <w:rFonts w:cstheme="minorHAnsi"/>
          <w:sz w:val="24"/>
          <w:szCs w:val="24"/>
        </w:rPr>
        <w:t>Emlid</w:t>
      </w:r>
      <w:proofErr w:type="spellEnd"/>
      <w:r w:rsidR="00D06F02" w:rsidRPr="002A2727">
        <w:rPr>
          <w:rFonts w:cstheme="minorHAnsi"/>
          <w:sz w:val="24"/>
          <w:szCs w:val="24"/>
        </w:rPr>
        <w:t xml:space="preserve"> Reach RS2+ rover)</w:t>
      </w:r>
      <w:r w:rsidR="00ED0C75" w:rsidRPr="002A2727">
        <w:rPr>
          <w:rFonts w:cstheme="minorHAnsi"/>
          <w:sz w:val="24"/>
          <w:szCs w:val="24"/>
        </w:rPr>
        <w:t>.</w:t>
      </w:r>
    </w:p>
    <w:p w14:paraId="28710AD3" w14:textId="77777777" w:rsidR="00442E90" w:rsidRPr="002A2727" w:rsidRDefault="00442E90" w:rsidP="002A2727">
      <w:pPr>
        <w:pStyle w:val="ListParagraph"/>
        <w:spacing w:after="0" w:line="240" w:lineRule="auto"/>
        <w:ind w:left="0"/>
        <w:jc w:val="both"/>
        <w:rPr>
          <w:rFonts w:cstheme="minorHAnsi"/>
          <w:sz w:val="24"/>
          <w:szCs w:val="24"/>
        </w:rPr>
      </w:pPr>
    </w:p>
    <w:p w14:paraId="62C2DD4E" w14:textId="77777777" w:rsidR="00EE0D9B" w:rsidRPr="002A2727" w:rsidRDefault="00EE0D9B" w:rsidP="002A2727">
      <w:pPr>
        <w:pStyle w:val="ListParagraph"/>
        <w:numPr>
          <w:ilvl w:val="0"/>
          <w:numId w:val="1"/>
        </w:numPr>
        <w:spacing w:after="0" w:line="240" w:lineRule="auto"/>
        <w:ind w:left="0" w:firstLine="0"/>
        <w:jc w:val="both"/>
        <w:rPr>
          <w:rFonts w:cstheme="minorHAnsi"/>
          <w:sz w:val="24"/>
          <w:szCs w:val="24"/>
        </w:rPr>
      </w:pPr>
      <w:r w:rsidRPr="002A2727">
        <w:rPr>
          <w:rFonts w:cstheme="minorHAnsi"/>
          <w:sz w:val="24"/>
          <w:szCs w:val="24"/>
        </w:rPr>
        <w:t>Check data quality.</w:t>
      </w:r>
    </w:p>
    <w:p w14:paraId="10FEFB7E" w14:textId="77777777" w:rsidR="00E67A18" w:rsidRPr="002A2727" w:rsidRDefault="00E67A18" w:rsidP="002A2727">
      <w:pPr>
        <w:pStyle w:val="ListParagraph"/>
        <w:spacing w:after="0" w:line="240" w:lineRule="auto"/>
        <w:ind w:left="0"/>
        <w:jc w:val="both"/>
        <w:rPr>
          <w:rFonts w:cstheme="minorHAnsi"/>
          <w:sz w:val="24"/>
          <w:szCs w:val="24"/>
        </w:rPr>
      </w:pPr>
    </w:p>
    <w:p w14:paraId="701BDF57" w14:textId="77777777" w:rsidR="00E67A18" w:rsidRPr="002A2727" w:rsidRDefault="00E67A18"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For LiDAR missions, check the volume of the captured data using a laptop. Note: the expected data volume for a 120 m x 120 m plot with a 10 m margin is about 3 GB.</w:t>
      </w:r>
    </w:p>
    <w:p w14:paraId="7B967E19" w14:textId="77777777" w:rsidR="00442E90" w:rsidRPr="002A2727" w:rsidRDefault="00442E90" w:rsidP="002A2727">
      <w:pPr>
        <w:spacing w:after="0" w:line="240" w:lineRule="auto"/>
        <w:jc w:val="both"/>
        <w:rPr>
          <w:rFonts w:cstheme="minorHAnsi"/>
          <w:sz w:val="24"/>
          <w:szCs w:val="24"/>
        </w:rPr>
      </w:pPr>
    </w:p>
    <w:p w14:paraId="06692918" w14:textId="77777777" w:rsidR="00A0506D"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 xml:space="preserve">For </w:t>
      </w:r>
      <w:r w:rsidR="00FF2412" w:rsidRPr="002A2727">
        <w:rPr>
          <w:rFonts w:cstheme="minorHAnsi"/>
          <w:sz w:val="24"/>
          <w:szCs w:val="24"/>
        </w:rPr>
        <w:t xml:space="preserve">the </w:t>
      </w:r>
      <w:proofErr w:type="spellStart"/>
      <w:r w:rsidRPr="002A2727">
        <w:rPr>
          <w:rFonts w:cstheme="minorHAnsi"/>
          <w:sz w:val="24"/>
          <w:szCs w:val="24"/>
        </w:rPr>
        <w:t>MicaSense</w:t>
      </w:r>
      <w:proofErr w:type="spellEnd"/>
      <w:r w:rsidRPr="002A2727">
        <w:rPr>
          <w:rFonts w:cstheme="minorHAnsi"/>
          <w:sz w:val="24"/>
          <w:szCs w:val="24"/>
        </w:rPr>
        <w:t xml:space="preserve"> sensor, use the Coverage Estimator on </w:t>
      </w:r>
      <w:r w:rsidR="00FF2412" w:rsidRPr="002A2727">
        <w:rPr>
          <w:rFonts w:cstheme="minorHAnsi"/>
          <w:sz w:val="24"/>
          <w:szCs w:val="24"/>
        </w:rPr>
        <w:t xml:space="preserve">the </w:t>
      </w:r>
      <w:proofErr w:type="spellStart"/>
      <w:r w:rsidRPr="002A2727">
        <w:rPr>
          <w:rFonts w:cstheme="minorHAnsi"/>
          <w:sz w:val="24"/>
          <w:szCs w:val="24"/>
        </w:rPr>
        <w:t>MicaSense</w:t>
      </w:r>
      <w:proofErr w:type="spellEnd"/>
      <w:r w:rsidRPr="002A2727">
        <w:rPr>
          <w:rFonts w:cstheme="minorHAnsi"/>
          <w:sz w:val="24"/>
          <w:szCs w:val="24"/>
        </w:rPr>
        <w:t xml:space="preserve"> settings </w:t>
      </w:r>
      <w:r w:rsidR="00B23893" w:rsidRPr="002A2727">
        <w:rPr>
          <w:rFonts w:cstheme="minorHAnsi"/>
          <w:sz w:val="24"/>
          <w:szCs w:val="24"/>
        </w:rPr>
        <w:t>web</w:t>
      </w:r>
      <w:r w:rsidRPr="002A2727">
        <w:rPr>
          <w:rFonts w:cstheme="minorHAnsi"/>
          <w:sz w:val="24"/>
          <w:szCs w:val="24"/>
        </w:rPr>
        <w:t xml:space="preserve">page </w:t>
      </w:r>
      <w:r w:rsidR="3EE5D5DB" w:rsidRPr="002A2727">
        <w:rPr>
          <w:rFonts w:cstheme="minorHAnsi"/>
          <w:sz w:val="24"/>
          <w:szCs w:val="24"/>
        </w:rPr>
        <w:t>(</w:t>
      </w:r>
      <w:r w:rsidR="5B7F4708" w:rsidRPr="002A2727">
        <w:rPr>
          <w:rFonts w:cstheme="minorHAnsi"/>
          <w:sz w:val="24"/>
          <w:szCs w:val="24"/>
        </w:rPr>
        <w:t>see section 4.7</w:t>
      </w:r>
      <w:r w:rsidR="3EE5D5DB" w:rsidRPr="002A2727">
        <w:rPr>
          <w:rFonts w:cstheme="minorHAnsi"/>
          <w:sz w:val="24"/>
          <w:szCs w:val="24"/>
        </w:rPr>
        <w:t xml:space="preserve">) </w:t>
      </w:r>
      <w:r w:rsidRPr="002A2727">
        <w:rPr>
          <w:rFonts w:cstheme="minorHAnsi"/>
          <w:sz w:val="24"/>
          <w:szCs w:val="24"/>
        </w:rPr>
        <w:t>to check that a flight has sufficient overlap. The Coverage Estimator is a tool for quickly checking that a flight has sufficient overlap.</w:t>
      </w:r>
    </w:p>
    <w:p w14:paraId="7E40D87F" w14:textId="77777777" w:rsidR="00A0506D" w:rsidRPr="002A2727" w:rsidRDefault="00A0506D" w:rsidP="002A2727">
      <w:pPr>
        <w:pStyle w:val="ListParagraph"/>
        <w:spacing w:after="0" w:line="240" w:lineRule="auto"/>
        <w:ind w:left="0"/>
        <w:rPr>
          <w:rFonts w:cstheme="minorHAnsi"/>
          <w:sz w:val="24"/>
          <w:szCs w:val="24"/>
        </w:rPr>
      </w:pPr>
    </w:p>
    <w:p w14:paraId="536846BD" w14:textId="43BB181C" w:rsidR="00E31A5B"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From the initial Coverage Page, select one or more image sets to estimate and click “Next” (note: image sets must be geographically close together in order to work properly). The Flight Adjustment tab should appear and show a summary of its current estimation settings.</w:t>
      </w:r>
    </w:p>
    <w:p w14:paraId="697BE2EE" w14:textId="77777777" w:rsidR="00E31A5B" w:rsidRPr="002A2727" w:rsidRDefault="00E31A5B" w:rsidP="002A2727">
      <w:pPr>
        <w:pStyle w:val="ListParagraph"/>
        <w:spacing w:after="0" w:line="240" w:lineRule="auto"/>
        <w:ind w:left="0"/>
        <w:rPr>
          <w:rFonts w:cstheme="minorHAnsi"/>
          <w:sz w:val="24"/>
          <w:szCs w:val="24"/>
        </w:rPr>
      </w:pPr>
    </w:p>
    <w:p w14:paraId="6FF822D1" w14:textId="7B98BADE" w:rsidR="00901F68"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 xml:space="preserve">The Flight AGL is estimated based on the GPS positions recorded for the images, with the assumption that calibration panel pictures were taken near ground level, but if the estimate is incorrect, you can manually enter the correct AGL. The Estimate Resolution sets the quality of the output map. Low is sufficient for most applications. </w:t>
      </w:r>
    </w:p>
    <w:p w14:paraId="20230960" w14:textId="77777777" w:rsidR="00901F68" w:rsidRPr="002A2727" w:rsidRDefault="00901F68" w:rsidP="002A2727">
      <w:pPr>
        <w:pStyle w:val="ListParagraph"/>
        <w:spacing w:after="0" w:line="240" w:lineRule="auto"/>
        <w:ind w:left="0"/>
        <w:rPr>
          <w:rFonts w:cstheme="minorHAnsi"/>
          <w:sz w:val="24"/>
          <w:szCs w:val="24"/>
        </w:rPr>
      </w:pPr>
    </w:p>
    <w:p w14:paraId="1BCF035E" w14:textId="692B3391" w:rsidR="00F95FA0"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 xml:space="preserve">Click “Draw Coverage” </w:t>
      </w:r>
      <w:r w:rsidR="00197447" w:rsidRPr="002A2727">
        <w:rPr>
          <w:rFonts w:cstheme="minorHAnsi"/>
          <w:sz w:val="24"/>
          <w:szCs w:val="24"/>
        </w:rPr>
        <w:t xml:space="preserve">to </w:t>
      </w:r>
      <w:r w:rsidRPr="002A2727">
        <w:rPr>
          <w:rFonts w:cstheme="minorHAnsi"/>
          <w:sz w:val="24"/>
          <w:szCs w:val="24"/>
        </w:rPr>
        <w:t xml:space="preserve"> render the coverage estimate. The rendering time depends on your device’s CPU, the size of the field, number of images, flight AGL, and quality setting, but typically runs in under 30 seconds on a modern smartphone. </w:t>
      </w:r>
    </w:p>
    <w:p w14:paraId="32CEBB22" w14:textId="39662EEC" w:rsidR="00C97115" w:rsidRPr="002A2727" w:rsidRDefault="00F95FA0" w:rsidP="002A2727">
      <w:pPr>
        <w:pStyle w:val="ListParagraph"/>
        <w:spacing w:after="0" w:line="240" w:lineRule="auto"/>
        <w:ind w:left="0"/>
        <w:jc w:val="both"/>
        <w:rPr>
          <w:rFonts w:cstheme="minorHAnsi"/>
          <w:sz w:val="24"/>
          <w:szCs w:val="24"/>
        </w:rPr>
      </w:pPr>
      <w:r w:rsidRPr="002A2727">
        <w:rPr>
          <w:rFonts w:cstheme="minorHAnsi"/>
          <w:sz w:val="24"/>
          <w:szCs w:val="24"/>
        </w:rPr>
        <w:t>Y</w:t>
      </w:r>
      <w:r w:rsidR="00EE0D9B" w:rsidRPr="002A2727">
        <w:rPr>
          <w:rFonts w:cstheme="minorHAnsi"/>
          <w:sz w:val="24"/>
          <w:szCs w:val="24"/>
        </w:rPr>
        <w:t xml:space="preserve">ou will be presented with an estimate of your coverage. Dark blue areas have a high probability of correctly being processed in photogrammetry software such as Pix4D. Areas that are orange may work, but likely will not. Red areas will almost certainly not process correctly. Edges around the field will typically show as red or orange. This is okay as long as the data you are trying to collect is all contained within the dark blue region. If you discover that your field coverage estimate shows poor coverage, double check to make sure the Flight AGL is set correctly. </w:t>
      </w:r>
    </w:p>
    <w:p w14:paraId="52D45BE9" w14:textId="77777777" w:rsidR="00742BE0" w:rsidRPr="002A2727" w:rsidRDefault="00742BE0" w:rsidP="002A2727">
      <w:pPr>
        <w:pStyle w:val="ListParagraph"/>
        <w:spacing w:after="0" w:line="240" w:lineRule="auto"/>
        <w:ind w:left="0"/>
        <w:jc w:val="both"/>
        <w:rPr>
          <w:rFonts w:cstheme="minorHAnsi"/>
          <w:sz w:val="24"/>
          <w:szCs w:val="24"/>
        </w:rPr>
      </w:pPr>
    </w:p>
    <w:p w14:paraId="323EE2B9" w14:textId="5AFCE449" w:rsidR="008765EF" w:rsidRPr="002A2727" w:rsidRDefault="00EE0D9B" w:rsidP="002A2727">
      <w:pPr>
        <w:pStyle w:val="ListParagraph"/>
        <w:numPr>
          <w:ilvl w:val="1"/>
          <w:numId w:val="1"/>
        </w:numPr>
        <w:spacing w:after="0" w:line="240" w:lineRule="auto"/>
        <w:ind w:left="0" w:firstLine="0"/>
        <w:jc w:val="both"/>
        <w:rPr>
          <w:rFonts w:cstheme="minorHAnsi"/>
          <w:sz w:val="24"/>
          <w:szCs w:val="24"/>
        </w:rPr>
      </w:pPr>
      <w:r w:rsidRPr="002A2727">
        <w:rPr>
          <w:rFonts w:cstheme="minorHAnsi"/>
          <w:sz w:val="24"/>
          <w:szCs w:val="24"/>
        </w:rPr>
        <w:t xml:space="preserve">If the Flight AGL is incorrect, click back on the Flight Adjustment section, correct the Flight AGL, then click on “Draw Coverage” again. If the Flight AGL is correct, your overlap settings may have been set wrong. You will need to capture more images </w:t>
      </w:r>
      <w:r w:rsidR="001667DA" w:rsidRPr="002A2727">
        <w:rPr>
          <w:rFonts w:cstheme="minorHAnsi"/>
          <w:sz w:val="24"/>
          <w:szCs w:val="24"/>
        </w:rPr>
        <w:t xml:space="preserve">in </w:t>
      </w:r>
      <w:r w:rsidRPr="002A2727">
        <w:rPr>
          <w:rFonts w:cstheme="minorHAnsi"/>
          <w:sz w:val="24"/>
          <w:szCs w:val="24"/>
        </w:rPr>
        <w:t>the field to ensure that post-processing will be successful. The most common cause of incorrect overlap is that the sensor’s parameters were not entered into the flight planning software for use in calculating track distances. You can also confirm that the track spacing is correct by checking it against the values given by the sensor’s Pre-Flight Estimator tool (“Distance between capture” is the forward overlap distance and “Distance between track” is the side overlap distance).</w:t>
      </w:r>
    </w:p>
    <w:p w14:paraId="755F70D8" w14:textId="77777777" w:rsidR="008765EF" w:rsidRPr="002A2727" w:rsidRDefault="008765EF" w:rsidP="002A2727">
      <w:pPr>
        <w:pStyle w:val="ListParagraph"/>
        <w:spacing w:after="0" w:line="240" w:lineRule="auto"/>
        <w:ind w:left="0"/>
        <w:jc w:val="both"/>
        <w:rPr>
          <w:rFonts w:cstheme="minorHAnsi"/>
          <w:sz w:val="24"/>
          <w:szCs w:val="24"/>
        </w:rPr>
      </w:pPr>
    </w:p>
    <w:p w14:paraId="35A94809" w14:textId="2D02A9E7" w:rsidR="006D03C4" w:rsidRPr="002A2727" w:rsidRDefault="00EE0D9B" w:rsidP="002A2727">
      <w:pPr>
        <w:spacing w:after="0" w:line="240" w:lineRule="auto"/>
        <w:rPr>
          <w:rFonts w:cstheme="minorHAnsi"/>
          <w:sz w:val="24"/>
          <w:szCs w:val="24"/>
        </w:rPr>
      </w:pPr>
      <w:r w:rsidRPr="002A2727">
        <w:rPr>
          <w:rFonts w:cstheme="minorHAnsi"/>
          <w:sz w:val="24"/>
          <w:szCs w:val="24"/>
        </w:rPr>
        <w:t xml:space="preserve"> Also check the CRP pre- and post-flight images. There must be at least two images pre- and post-flight. The entire panel must be covered in the image and the panel should take up around one-third of the image. Note that there will be one image tiff per band (image suffix is the band number). There must hence be two sets of good CRP images pre- and post- flight.</w:t>
      </w:r>
    </w:p>
    <w:sectPr w:rsidR="006D03C4" w:rsidRPr="002A2727" w:rsidSect="00715DB1">
      <w:headerReference w:type="even" r:id="rId7"/>
      <w:headerReference w:type="first" r:id="rId8"/>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543E3" w14:textId="77777777" w:rsidR="00804820" w:rsidRDefault="00804820" w:rsidP="00225DDB">
      <w:pPr>
        <w:spacing w:after="0" w:line="240" w:lineRule="auto"/>
      </w:pPr>
      <w:r>
        <w:separator/>
      </w:r>
    </w:p>
  </w:endnote>
  <w:endnote w:type="continuationSeparator" w:id="0">
    <w:p w14:paraId="03C32DCD" w14:textId="77777777" w:rsidR="00804820" w:rsidRDefault="00804820" w:rsidP="00225DDB">
      <w:pPr>
        <w:spacing w:after="0" w:line="240" w:lineRule="auto"/>
      </w:pPr>
      <w:r>
        <w:continuationSeparator/>
      </w:r>
    </w:p>
  </w:endnote>
  <w:endnote w:type="continuationNotice" w:id="1">
    <w:p w14:paraId="0D729761" w14:textId="77777777" w:rsidR="00804820" w:rsidRDefault="008048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27F0D" w14:textId="77777777" w:rsidR="00804820" w:rsidRDefault="00804820" w:rsidP="00225DDB">
      <w:pPr>
        <w:spacing w:after="0" w:line="240" w:lineRule="auto"/>
      </w:pPr>
      <w:r>
        <w:separator/>
      </w:r>
    </w:p>
  </w:footnote>
  <w:footnote w:type="continuationSeparator" w:id="0">
    <w:p w14:paraId="5872DDB6" w14:textId="77777777" w:rsidR="00804820" w:rsidRDefault="00804820" w:rsidP="00225DDB">
      <w:pPr>
        <w:spacing w:after="0" w:line="240" w:lineRule="auto"/>
      </w:pPr>
      <w:r>
        <w:continuationSeparator/>
      </w:r>
    </w:p>
  </w:footnote>
  <w:footnote w:type="continuationNotice" w:id="1">
    <w:p w14:paraId="12916FD4" w14:textId="77777777" w:rsidR="00804820" w:rsidRDefault="008048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ECE" w14:textId="30BB9A84" w:rsidR="00225DDB" w:rsidRDefault="00225DDB">
    <w:pPr>
      <w:pStyle w:val="Header"/>
    </w:pPr>
    <w:r>
      <w:rPr>
        <w:noProof/>
        <w:lang w:val="en-US"/>
      </w:rPr>
      <mc:AlternateContent>
        <mc:Choice Requires="wps">
          <w:drawing>
            <wp:anchor distT="0" distB="0" distL="0" distR="0" simplePos="0" relativeHeight="251658241" behindDoc="0" locked="0" layoutInCell="1" allowOverlap="1" wp14:anchorId="28238E19" wp14:editId="15B968F1">
              <wp:simplePos x="635" y="635"/>
              <wp:positionH relativeFrom="page">
                <wp:align>right</wp:align>
              </wp:positionH>
              <wp:positionV relativeFrom="page">
                <wp:align>top</wp:align>
              </wp:positionV>
              <wp:extent cx="2178050" cy="390525"/>
              <wp:effectExtent l="0" t="0" r="0" b="9525"/>
              <wp:wrapNone/>
              <wp:docPr id="1013557682"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90525"/>
                      </a:xfrm>
                      <a:prstGeom prst="rect">
                        <a:avLst/>
                      </a:prstGeom>
                      <a:noFill/>
                      <a:ln>
                        <a:noFill/>
                      </a:ln>
                    </wps:spPr>
                    <wps:txbx>
                      <w:txbxContent>
                        <w:p w14:paraId="43FEE73B" w14:textId="24F99442" w:rsidR="00225DDB" w:rsidRPr="00225DDB" w:rsidRDefault="00225DDB" w:rsidP="00225DDB">
                          <w:pPr>
                            <w:spacing w:after="0"/>
                            <w:rPr>
                              <w:rFonts w:ascii="Calibri" w:eastAsia="Calibri" w:hAnsi="Calibri" w:cs="Calibri"/>
                              <w:noProof/>
                              <w:color w:val="000000"/>
                              <w:sz w:val="24"/>
                              <w:szCs w:val="24"/>
                            </w:rPr>
                          </w:pPr>
                          <w:r w:rsidRPr="00225DDB">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8238E19" id="_x0000_t202" coordsize="21600,21600" o:spt="202" path="m,l,21600r21600,l21600,xe">
              <v:stroke joinstyle="miter"/>
              <v:path gradientshapeok="t" o:connecttype="rect"/>
            </v:shapetype>
            <v:shape id="Text Box 2" o:spid="_x0000_s1026" type="#_x0000_t202" alt="UNCLASSIFIED - NON CLASSIFIÉ" style="position:absolute;margin-left:120.3pt;margin-top:0;width:171.5pt;height:30.7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m61DQIAABs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" filled="f" stroked="f">
              <v:textbox style="mso-fit-shape-to-text:t" inset="0,15pt,20pt,0">
                <w:txbxContent>
                  <w:p w14:paraId="43FEE73B" w14:textId="24F99442" w:rsidR="00225DDB" w:rsidRPr="00225DDB" w:rsidRDefault="00225DDB" w:rsidP="00225DDB">
                    <w:pPr>
                      <w:spacing w:after="0"/>
                      <w:rPr>
                        <w:rFonts w:ascii="Calibri" w:eastAsia="Calibri" w:hAnsi="Calibri" w:cs="Calibri"/>
                        <w:noProof/>
                        <w:color w:val="000000"/>
                        <w:sz w:val="24"/>
                        <w:szCs w:val="24"/>
                      </w:rPr>
                    </w:pPr>
                    <w:r w:rsidRPr="00225DDB">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7F68" w14:textId="2AF8C3DA" w:rsidR="00225DDB" w:rsidRDefault="00225DDB">
    <w:pPr>
      <w:pStyle w:val="Header"/>
    </w:pPr>
    <w:r>
      <w:rPr>
        <w:noProof/>
        <w:lang w:val="en-US"/>
      </w:rPr>
      <mc:AlternateContent>
        <mc:Choice Requires="wps">
          <w:drawing>
            <wp:anchor distT="0" distB="0" distL="0" distR="0" simplePos="0" relativeHeight="251658240" behindDoc="0" locked="0" layoutInCell="1" allowOverlap="1" wp14:anchorId="247E408A" wp14:editId="7E71DAAB">
              <wp:simplePos x="635" y="635"/>
              <wp:positionH relativeFrom="page">
                <wp:align>right</wp:align>
              </wp:positionH>
              <wp:positionV relativeFrom="page">
                <wp:align>top</wp:align>
              </wp:positionV>
              <wp:extent cx="2178050" cy="390525"/>
              <wp:effectExtent l="0" t="0" r="0" b="9525"/>
              <wp:wrapNone/>
              <wp:docPr id="157285436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050" cy="390525"/>
                      </a:xfrm>
                      <a:prstGeom prst="rect">
                        <a:avLst/>
                      </a:prstGeom>
                      <a:noFill/>
                      <a:ln>
                        <a:noFill/>
                      </a:ln>
                    </wps:spPr>
                    <wps:txbx>
                      <w:txbxContent>
                        <w:p w14:paraId="5190155C" w14:textId="1F9050A0" w:rsidR="00225DDB" w:rsidRPr="00225DDB" w:rsidRDefault="00225DDB" w:rsidP="00225DDB">
                          <w:pPr>
                            <w:spacing w:after="0"/>
                            <w:rPr>
                              <w:rFonts w:ascii="Calibri" w:eastAsia="Calibri" w:hAnsi="Calibri" w:cs="Calibri"/>
                              <w:noProof/>
                              <w:color w:val="000000"/>
                              <w:sz w:val="24"/>
                              <w:szCs w:val="24"/>
                            </w:rPr>
                          </w:pPr>
                          <w:r w:rsidRPr="00225DDB">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47E408A" id="_x0000_t202" coordsize="21600,21600" o:spt="202" path="m,l,21600r21600,l21600,xe">
              <v:stroke joinstyle="miter"/>
              <v:path gradientshapeok="t" o:connecttype="rect"/>
            </v:shapetype>
            <v:shape id="Text Box 1" o:spid="_x0000_s1027" type="#_x0000_t202" alt="UNCLASSIFIED - NON CLASSIFIÉ" style="position:absolute;margin-left:120.3pt;margin-top:0;width:171.5pt;height:30.7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BeZEAIAACI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" filled="f" stroked="f">
              <v:textbox style="mso-fit-shape-to-text:t" inset="0,15pt,20pt,0">
                <w:txbxContent>
                  <w:p w14:paraId="5190155C" w14:textId="1F9050A0" w:rsidR="00225DDB" w:rsidRPr="00225DDB" w:rsidRDefault="00225DDB" w:rsidP="00225DDB">
                    <w:pPr>
                      <w:spacing w:after="0"/>
                      <w:rPr>
                        <w:rFonts w:ascii="Calibri" w:eastAsia="Calibri" w:hAnsi="Calibri" w:cs="Calibri"/>
                        <w:noProof/>
                        <w:color w:val="000000"/>
                        <w:sz w:val="24"/>
                        <w:szCs w:val="24"/>
                      </w:rPr>
                    </w:pPr>
                    <w:r w:rsidRPr="00225DDB">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42344"/>
    <w:multiLevelType w:val="multilevel"/>
    <w:tmpl w:val="F774B4A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A364302"/>
    <w:multiLevelType w:val="multilevel"/>
    <w:tmpl w:val="D92E69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6933854">
    <w:abstractNumId w:val="1"/>
  </w:num>
  <w:num w:numId="2" w16cid:durableId="1866864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proofState w:spelling="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D9B"/>
    <w:rsid w:val="00041E97"/>
    <w:rsid w:val="000B48F3"/>
    <w:rsid w:val="000C58D7"/>
    <w:rsid w:val="000D7655"/>
    <w:rsid w:val="000E497D"/>
    <w:rsid w:val="00104958"/>
    <w:rsid w:val="0011170F"/>
    <w:rsid w:val="0012640E"/>
    <w:rsid w:val="00145A3B"/>
    <w:rsid w:val="001667DA"/>
    <w:rsid w:val="00175BF4"/>
    <w:rsid w:val="00197447"/>
    <w:rsid w:val="001C7C1C"/>
    <w:rsid w:val="001D0B07"/>
    <w:rsid w:val="001E0B2E"/>
    <w:rsid w:val="0021091C"/>
    <w:rsid w:val="00225DDB"/>
    <w:rsid w:val="00295352"/>
    <w:rsid w:val="002A2727"/>
    <w:rsid w:val="002A49B8"/>
    <w:rsid w:val="002E1A01"/>
    <w:rsid w:val="0034074C"/>
    <w:rsid w:val="00342AAE"/>
    <w:rsid w:val="00355326"/>
    <w:rsid w:val="00376557"/>
    <w:rsid w:val="00386C3D"/>
    <w:rsid w:val="003A4613"/>
    <w:rsid w:val="003B3419"/>
    <w:rsid w:val="003B70C9"/>
    <w:rsid w:val="003D5BA1"/>
    <w:rsid w:val="0040104B"/>
    <w:rsid w:val="004060B8"/>
    <w:rsid w:val="004204D0"/>
    <w:rsid w:val="00424569"/>
    <w:rsid w:val="00442E90"/>
    <w:rsid w:val="00476D5D"/>
    <w:rsid w:val="00486A34"/>
    <w:rsid w:val="004911C0"/>
    <w:rsid w:val="00494764"/>
    <w:rsid w:val="004C48A2"/>
    <w:rsid w:val="004D3F74"/>
    <w:rsid w:val="004D5C7F"/>
    <w:rsid w:val="004D6B13"/>
    <w:rsid w:val="00505C8A"/>
    <w:rsid w:val="00534406"/>
    <w:rsid w:val="00564832"/>
    <w:rsid w:val="00576373"/>
    <w:rsid w:val="00577BEA"/>
    <w:rsid w:val="005A1DEF"/>
    <w:rsid w:val="005C30BD"/>
    <w:rsid w:val="005C36FB"/>
    <w:rsid w:val="005F3286"/>
    <w:rsid w:val="00626ADF"/>
    <w:rsid w:val="00632EC9"/>
    <w:rsid w:val="006420B2"/>
    <w:rsid w:val="006557E2"/>
    <w:rsid w:val="006954D6"/>
    <w:rsid w:val="006A16DD"/>
    <w:rsid w:val="006B547C"/>
    <w:rsid w:val="006C737F"/>
    <w:rsid w:val="006D03C4"/>
    <w:rsid w:val="006E0F78"/>
    <w:rsid w:val="006F117A"/>
    <w:rsid w:val="006F2C3C"/>
    <w:rsid w:val="00704120"/>
    <w:rsid w:val="00715DB1"/>
    <w:rsid w:val="00726015"/>
    <w:rsid w:val="00734DFA"/>
    <w:rsid w:val="00742BE0"/>
    <w:rsid w:val="007548DF"/>
    <w:rsid w:val="00761594"/>
    <w:rsid w:val="00764442"/>
    <w:rsid w:val="00780EDF"/>
    <w:rsid w:val="007A09A1"/>
    <w:rsid w:val="007B7D76"/>
    <w:rsid w:val="007C0CB1"/>
    <w:rsid w:val="007C4345"/>
    <w:rsid w:val="007D1388"/>
    <w:rsid w:val="007D45C6"/>
    <w:rsid w:val="007D6B39"/>
    <w:rsid w:val="00804820"/>
    <w:rsid w:val="00851C1A"/>
    <w:rsid w:val="00865A0E"/>
    <w:rsid w:val="008765EF"/>
    <w:rsid w:val="008811C7"/>
    <w:rsid w:val="00890747"/>
    <w:rsid w:val="008C18E8"/>
    <w:rsid w:val="008D7362"/>
    <w:rsid w:val="008F45DF"/>
    <w:rsid w:val="00901F68"/>
    <w:rsid w:val="00940329"/>
    <w:rsid w:val="00944D83"/>
    <w:rsid w:val="009510F1"/>
    <w:rsid w:val="00987F71"/>
    <w:rsid w:val="00993C4F"/>
    <w:rsid w:val="00995DBC"/>
    <w:rsid w:val="009B5BBE"/>
    <w:rsid w:val="009C23BE"/>
    <w:rsid w:val="009C5906"/>
    <w:rsid w:val="009C6F60"/>
    <w:rsid w:val="009F50EE"/>
    <w:rsid w:val="00A0506D"/>
    <w:rsid w:val="00A21DA7"/>
    <w:rsid w:val="00A656EC"/>
    <w:rsid w:val="00A66690"/>
    <w:rsid w:val="00A939C3"/>
    <w:rsid w:val="00AA5292"/>
    <w:rsid w:val="00AA5DE2"/>
    <w:rsid w:val="00AA6710"/>
    <w:rsid w:val="00AA6F95"/>
    <w:rsid w:val="00AC40D8"/>
    <w:rsid w:val="00AF43EB"/>
    <w:rsid w:val="00B23893"/>
    <w:rsid w:val="00B27EED"/>
    <w:rsid w:val="00B31A64"/>
    <w:rsid w:val="00B56E95"/>
    <w:rsid w:val="00B7781E"/>
    <w:rsid w:val="00B9179A"/>
    <w:rsid w:val="00BA57A6"/>
    <w:rsid w:val="00BB4A23"/>
    <w:rsid w:val="00BB4E14"/>
    <w:rsid w:val="00BE4E10"/>
    <w:rsid w:val="00BF5826"/>
    <w:rsid w:val="00C33927"/>
    <w:rsid w:val="00C55F6F"/>
    <w:rsid w:val="00C65518"/>
    <w:rsid w:val="00C80BD1"/>
    <w:rsid w:val="00C91B16"/>
    <w:rsid w:val="00C96E29"/>
    <w:rsid w:val="00C97115"/>
    <w:rsid w:val="00CC15B2"/>
    <w:rsid w:val="00CF4551"/>
    <w:rsid w:val="00D06F02"/>
    <w:rsid w:val="00D12BC5"/>
    <w:rsid w:val="00D21DAB"/>
    <w:rsid w:val="00D54F4A"/>
    <w:rsid w:val="00D61FD7"/>
    <w:rsid w:val="00D6362C"/>
    <w:rsid w:val="00D70257"/>
    <w:rsid w:val="00D75B2E"/>
    <w:rsid w:val="00D905F6"/>
    <w:rsid w:val="00D9659D"/>
    <w:rsid w:val="00DC39DF"/>
    <w:rsid w:val="00E21C6A"/>
    <w:rsid w:val="00E31A5B"/>
    <w:rsid w:val="00E32B7E"/>
    <w:rsid w:val="00E3608E"/>
    <w:rsid w:val="00E66C90"/>
    <w:rsid w:val="00E67A18"/>
    <w:rsid w:val="00E94FC4"/>
    <w:rsid w:val="00ED0C75"/>
    <w:rsid w:val="00ED6ED2"/>
    <w:rsid w:val="00EE0D9B"/>
    <w:rsid w:val="00F055C7"/>
    <w:rsid w:val="00F32BC9"/>
    <w:rsid w:val="00F52492"/>
    <w:rsid w:val="00F563DD"/>
    <w:rsid w:val="00F95FA0"/>
    <w:rsid w:val="00FD0737"/>
    <w:rsid w:val="00FE7CFD"/>
    <w:rsid w:val="00FF2412"/>
    <w:rsid w:val="0284DB72"/>
    <w:rsid w:val="06743A2B"/>
    <w:rsid w:val="124BC269"/>
    <w:rsid w:val="12C8AE07"/>
    <w:rsid w:val="136116BA"/>
    <w:rsid w:val="15E786B8"/>
    <w:rsid w:val="1695B8C8"/>
    <w:rsid w:val="1A732414"/>
    <w:rsid w:val="1A9B5C25"/>
    <w:rsid w:val="1BE04B39"/>
    <w:rsid w:val="1EA55A6E"/>
    <w:rsid w:val="2015BC95"/>
    <w:rsid w:val="22F595A1"/>
    <w:rsid w:val="242E3038"/>
    <w:rsid w:val="265802BE"/>
    <w:rsid w:val="274C5180"/>
    <w:rsid w:val="27A11DF7"/>
    <w:rsid w:val="27DDF255"/>
    <w:rsid w:val="29BD6FAB"/>
    <w:rsid w:val="29F5A7A2"/>
    <w:rsid w:val="355BD252"/>
    <w:rsid w:val="37BB0F39"/>
    <w:rsid w:val="3EE5D5DB"/>
    <w:rsid w:val="40F0EADE"/>
    <w:rsid w:val="44D25415"/>
    <w:rsid w:val="460DBE06"/>
    <w:rsid w:val="47E41BC2"/>
    <w:rsid w:val="4A126EEC"/>
    <w:rsid w:val="54DE0BE8"/>
    <w:rsid w:val="55168DD7"/>
    <w:rsid w:val="566B1504"/>
    <w:rsid w:val="580F243B"/>
    <w:rsid w:val="5B7F4708"/>
    <w:rsid w:val="5C934131"/>
    <w:rsid w:val="5F2F5C2D"/>
    <w:rsid w:val="5FCD082B"/>
    <w:rsid w:val="6133E76C"/>
    <w:rsid w:val="6368DCC1"/>
    <w:rsid w:val="64352AAC"/>
    <w:rsid w:val="6A36BBCB"/>
    <w:rsid w:val="6A9B901D"/>
    <w:rsid w:val="6AB332AD"/>
    <w:rsid w:val="6D28D7C1"/>
    <w:rsid w:val="6E54B3EF"/>
    <w:rsid w:val="71F6A3D9"/>
    <w:rsid w:val="72ABEFD0"/>
    <w:rsid w:val="74B9AE1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80C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D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0D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0D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0D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0D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0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0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0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0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D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0D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0D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0D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0D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0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0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0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0D9B"/>
    <w:rPr>
      <w:rFonts w:eastAsiaTheme="majorEastAsia" w:cstheme="majorBidi"/>
      <w:color w:val="272727" w:themeColor="text1" w:themeTint="D8"/>
    </w:rPr>
  </w:style>
  <w:style w:type="paragraph" w:styleId="Title">
    <w:name w:val="Title"/>
    <w:basedOn w:val="Normal"/>
    <w:next w:val="Normal"/>
    <w:link w:val="TitleChar"/>
    <w:uiPriority w:val="10"/>
    <w:qFormat/>
    <w:rsid w:val="00EE0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0D9B"/>
    <w:pPr>
      <w:spacing w:before="160"/>
      <w:jc w:val="center"/>
    </w:pPr>
    <w:rPr>
      <w:i/>
      <w:iCs/>
      <w:color w:val="404040" w:themeColor="text1" w:themeTint="BF"/>
    </w:rPr>
  </w:style>
  <w:style w:type="character" w:customStyle="1" w:styleId="QuoteChar">
    <w:name w:val="Quote Char"/>
    <w:basedOn w:val="DefaultParagraphFont"/>
    <w:link w:val="Quote"/>
    <w:uiPriority w:val="29"/>
    <w:rsid w:val="00EE0D9B"/>
    <w:rPr>
      <w:i/>
      <w:iCs/>
      <w:color w:val="404040" w:themeColor="text1" w:themeTint="BF"/>
    </w:rPr>
  </w:style>
  <w:style w:type="paragraph" w:styleId="ListParagraph">
    <w:name w:val="List Paragraph"/>
    <w:basedOn w:val="Normal"/>
    <w:uiPriority w:val="34"/>
    <w:qFormat/>
    <w:rsid w:val="00EE0D9B"/>
    <w:pPr>
      <w:ind w:left="720"/>
      <w:contextualSpacing/>
    </w:pPr>
  </w:style>
  <w:style w:type="character" w:styleId="IntenseEmphasis">
    <w:name w:val="Intense Emphasis"/>
    <w:basedOn w:val="DefaultParagraphFont"/>
    <w:uiPriority w:val="21"/>
    <w:qFormat/>
    <w:rsid w:val="00EE0D9B"/>
    <w:rPr>
      <w:i/>
      <w:iCs/>
      <w:color w:val="2F5496" w:themeColor="accent1" w:themeShade="BF"/>
    </w:rPr>
  </w:style>
  <w:style w:type="paragraph" w:styleId="IntenseQuote">
    <w:name w:val="Intense Quote"/>
    <w:basedOn w:val="Normal"/>
    <w:next w:val="Normal"/>
    <w:link w:val="IntenseQuoteChar"/>
    <w:uiPriority w:val="30"/>
    <w:qFormat/>
    <w:rsid w:val="00EE0D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0D9B"/>
    <w:rPr>
      <w:i/>
      <w:iCs/>
      <w:color w:val="2F5496" w:themeColor="accent1" w:themeShade="BF"/>
    </w:rPr>
  </w:style>
  <w:style w:type="character" w:styleId="IntenseReference">
    <w:name w:val="Intense Reference"/>
    <w:basedOn w:val="DefaultParagraphFont"/>
    <w:uiPriority w:val="32"/>
    <w:qFormat/>
    <w:rsid w:val="00EE0D9B"/>
    <w:rPr>
      <w:b/>
      <w:bCs/>
      <w:smallCaps/>
      <w:color w:val="2F5496" w:themeColor="accent1" w:themeShade="BF"/>
      <w:spacing w:val="5"/>
    </w:rPr>
  </w:style>
  <w:style w:type="character" w:styleId="LineNumber">
    <w:name w:val="line number"/>
    <w:basedOn w:val="DefaultParagraphFont"/>
    <w:uiPriority w:val="99"/>
    <w:semiHidden/>
    <w:unhideWhenUsed/>
    <w:rsid w:val="00715DB1"/>
  </w:style>
  <w:style w:type="paragraph" w:styleId="Header">
    <w:name w:val="header"/>
    <w:basedOn w:val="Normal"/>
    <w:link w:val="HeaderChar"/>
    <w:uiPriority w:val="99"/>
    <w:unhideWhenUsed/>
    <w:rsid w:val="00225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DDB"/>
  </w:style>
  <w:style w:type="paragraph" w:styleId="Revision">
    <w:name w:val="Revision"/>
    <w:hidden/>
    <w:uiPriority w:val="99"/>
    <w:semiHidden/>
    <w:rsid w:val="00564832"/>
    <w:pPr>
      <w:spacing w:after="0" w:line="240" w:lineRule="auto"/>
    </w:pPr>
  </w:style>
  <w:style w:type="character" w:styleId="CommentReference">
    <w:name w:val="annotation reference"/>
    <w:basedOn w:val="DefaultParagraphFont"/>
    <w:uiPriority w:val="99"/>
    <w:semiHidden/>
    <w:unhideWhenUsed/>
    <w:rsid w:val="006557E2"/>
    <w:rPr>
      <w:sz w:val="16"/>
      <w:szCs w:val="16"/>
    </w:rPr>
  </w:style>
  <w:style w:type="paragraph" w:styleId="CommentText">
    <w:name w:val="annotation text"/>
    <w:basedOn w:val="Normal"/>
    <w:link w:val="CommentTextChar"/>
    <w:uiPriority w:val="99"/>
    <w:unhideWhenUsed/>
    <w:rsid w:val="006557E2"/>
    <w:pPr>
      <w:spacing w:line="240" w:lineRule="auto"/>
    </w:pPr>
    <w:rPr>
      <w:sz w:val="20"/>
      <w:szCs w:val="20"/>
    </w:rPr>
  </w:style>
  <w:style w:type="character" w:customStyle="1" w:styleId="CommentTextChar">
    <w:name w:val="Comment Text Char"/>
    <w:basedOn w:val="DefaultParagraphFont"/>
    <w:link w:val="CommentText"/>
    <w:uiPriority w:val="99"/>
    <w:rsid w:val="006557E2"/>
    <w:rPr>
      <w:sz w:val="20"/>
      <w:szCs w:val="20"/>
    </w:rPr>
  </w:style>
  <w:style w:type="paragraph" w:styleId="CommentSubject">
    <w:name w:val="annotation subject"/>
    <w:basedOn w:val="CommentText"/>
    <w:next w:val="CommentText"/>
    <w:link w:val="CommentSubjectChar"/>
    <w:uiPriority w:val="99"/>
    <w:semiHidden/>
    <w:unhideWhenUsed/>
    <w:rsid w:val="006557E2"/>
    <w:rPr>
      <w:b/>
      <w:bCs/>
    </w:rPr>
  </w:style>
  <w:style w:type="character" w:customStyle="1" w:styleId="CommentSubjectChar">
    <w:name w:val="Comment Subject Char"/>
    <w:basedOn w:val="CommentTextChar"/>
    <w:link w:val="CommentSubject"/>
    <w:uiPriority w:val="99"/>
    <w:semiHidden/>
    <w:rsid w:val="006557E2"/>
    <w:rPr>
      <w:b/>
      <w:bCs/>
      <w:sz w:val="20"/>
      <w:szCs w:val="20"/>
    </w:rPr>
  </w:style>
  <w:style w:type="paragraph" w:styleId="Footer">
    <w:name w:val="footer"/>
    <w:basedOn w:val="Normal"/>
    <w:link w:val="FooterChar"/>
    <w:uiPriority w:val="99"/>
    <w:unhideWhenUsed/>
    <w:rsid w:val="0034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19619fd-75dc-48cb-820d-8f683a95dd8b}" enabled="1" method="Privileged" siteId="{05c95b33-90ca-49d5-b644-288b930b912b}" removed="0"/>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2374</Words>
  <Characters>11542</Characters>
  <Application>Microsoft Office Word</Application>
  <DocSecurity>0</DocSecurity>
  <Lines>274</Lines>
  <Paragraphs>127</Paragraphs>
  <ScaleCrop>false</ScaleCrop>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2025-09-30T16:03:00Z</dcterms:created>
  <dcterms:modified xsi:type="dcterms:W3CDTF">2025-09-30T16:08:00Z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5dbfda5a,3c69a9b2,5f9af2b</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GrammarlyDocumentId">
    <vt:lpwstr>f0019ff4-2e5a-4a3d-8ef4-559e77c9f73e</vt:lpwstr>
  </property>
</Properties>
</file>