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33B8" w14:textId="0E552674" w:rsidR="00EF176A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A04DFE">
        <w:rPr>
          <w:rFonts w:cstheme="minorHAnsi"/>
          <w:b/>
          <w:bCs/>
          <w:sz w:val="24"/>
          <w:szCs w:val="24"/>
        </w:rPr>
        <w:t xml:space="preserve">Appendix </w:t>
      </w:r>
      <w:r w:rsidR="002C1C73" w:rsidRPr="00A04DFE">
        <w:rPr>
          <w:rFonts w:cstheme="minorHAnsi"/>
          <w:b/>
          <w:bCs/>
          <w:sz w:val="24"/>
          <w:szCs w:val="24"/>
        </w:rPr>
        <w:t>4</w:t>
      </w:r>
      <w:r w:rsidRPr="00A04DFE">
        <w:rPr>
          <w:rFonts w:cstheme="minorHAnsi"/>
          <w:b/>
          <w:bCs/>
          <w:sz w:val="24"/>
          <w:szCs w:val="24"/>
        </w:rPr>
        <w:t xml:space="preserve">. Multispectral data processing procedure using </w:t>
      </w:r>
      <w:r w:rsidR="00963E1C" w:rsidRPr="00A04DFE">
        <w:rPr>
          <w:rFonts w:cstheme="minorHAnsi"/>
          <w:b/>
          <w:bCs/>
          <w:sz w:val="24"/>
          <w:szCs w:val="24"/>
        </w:rPr>
        <w:t>photogrammetry software</w:t>
      </w:r>
    </w:p>
    <w:p w14:paraId="430CE10A" w14:textId="77777777" w:rsidR="00EF176A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1E19EDD" w14:textId="60221712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Open Pix4Dmaper from the desktop icon, or by going to Start &gt; All Programs &gt; Pix4D &gt; Pix4Dmapper Pro.</w:t>
      </w:r>
    </w:p>
    <w:p w14:paraId="0EA9D602" w14:textId="77777777" w:rsidR="00EF176A" w:rsidRPr="00A04DFE" w:rsidRDefault="00EF176A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DA116F" w14:textId="317CEE1A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Create a new project.</w:t>
      </w:r>
    </w:p>
    <w:p w14:paraId="5959181A" w14:textId="77777777" w:rsidR="00EF176A" w:rsidRPr="00A04DFE" w:rsidRDefault="00EF176A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F081E5" w14:textId="62F413B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Designate the location of your project in the appropriate folder (</w:t>
      </w:r>
      <w:r w:rsidR="0083789D" w:rsidRPr="00A04DFE">
        <w:rPr>
          <w:rFonts w:cstheme="minorHAnsi"/>
          <w:sz w:val="24"/>
          <w:szCs w:val="24"/>
        </w:rPr>
        <w:t>It is recommended to set/keep the Pix4D project file in a folder adjacent to where the project data is stored</w:t>
      </w:r>
      <w:r w:rsidRPr="00A04DFE">
        <w:rPr>
          <w:rFonts w:cstheme="minorHAnsi"/>
          <w:sz w:val="24"/>
          <w:szCs w:val="24"/>
        </w:rPr>
        <w:t>. If/when the data is ever relocated to another storage location, the project’s linkages to the root file images will be broken, and the Pix4D project will no longer work).</w:t>
      </w:r>
    </w:p>
    <w:p w14:paraId="4C529114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B3F7EB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Follow the prompts (clicking </w:t>
      </w:r>
      <w:r w:rsidRPr="00A04DFE">
        <w:rPr>
          <w:rFonts w:cstheme="minorHAnsi"/>
          <w:b/>
          <w:bCs/>
          <w:sz w:val="24"/>
          <w:szCs w:val="24"/>
        </w:rPr>
        <w:t>Next</w:t>
      </w:r>
      <w:r w:rsidRPr="00A04DFE">
        <w:rPr>
          <w:rFonts w:cstheme="minorHAnsi"/>
          <w:sz w:val="24"/>
          <w:szCs w:val="24"/>
        </w:rPr>
        <w:t>) to select images for the project.</w:t>
      </w:r>
    </w:p>
    <w:p w14:paraId="533BE755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3AE863" w14:textId="1F427484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Select </w:t>
      </w:r>
      <w:proofErr w:type="gramStart"/>
      <w:r w:rsidRPr="00A04DFE">
        <w:rPr>
          <w:rFonts w:cstheme="minorHAnsi"/>
          <w:sz w:val="24"/>
          <w:szCs w:val="24"/>
        </w:rPr>
        <w:t>all of</w:t>
      </w:r>
      <w:proofErr w:type="gramEnd"/>
      <w:r w:rsidRPr="00A04DFE">
        <w:rPr>
          <w:rFonts w:cstheme="minorHAnsi"/>
          <w:sz w:val="24"/>
          <w:szCs w:val="24"/>
        </w:rPr>
        <w:t xml:space="preserve"> the images in the Data folder (</w:t>
      </w:r>
      <w:proofErr w:type="spellStart"/>
      <w:r w:rsidRPr="00A04DFE">
        <w:rPr>
          <w:rFonts w:cstheme="minorHAnsi"/>
          <w:sz w:val="24"/>
          <w:szCs w:val="24"/>
        </w:rPr>
        <w:t>Ctrl</w:t>
      </w:r>
      <w:r w:rsidR="001C77B5" w:rsidRPr="00A04DFE">
        <w:rPr>
          <w:rFonts w:cstheme="minorHAnsi"/>
          <w:sz w:val="24"/>
          <w:szCs w:val="24"/>
        </w:rPr>
        <w:t>+</w:t>
      </w:r>
      <w:r w:rsidRPr="00A04DFE">
        <w:rPr>
          <w:rFonts w:cstheme="minorHAnsi"/>
          <w:sz w:val="24"/>
          <w:szCs w:val="24"/>
        </w:rPr>
        <w:t>A</w:t>
      </w:r>
      <w:proofErr w:type="spellEnd"/>
      <w:r w:rsidRPr="00A04DFE">
        <w:rPr>
          <w:rFonts w:cstheme="minorHAnsi"/>
          <w:sz w:val="24"/>
          <w:szCs w:val="24"/>
        </w:rPr>
        <w:t xml:space="preserve">) and drag them over into the Select Images window and click </w:t>
      </w:r>
      <w:r w:rsidRPr="00A04DFE">
        <w:rPr>
          <w:rFonts w:cstheme="minorHAnsi"/>
          <w:b/>
          <w:bCs/>
          <w:sz w:val="24"/>
          <w:szCs w:val="24"/>
        </w:rPr>
        <w:t>Next</w:t>
      </w:r>
      <w:r w:rsidRPr="00A04DFE">
        <w:rPr>
          <w:rFonts w:cstheme="minorHAnsi"/>
          <w:sz w:val="24"/>
          <w:szCs w:val="24"/>
        </w:rPr>
        <w:t>.</w:t>
      </w:r>
    </w:p>
    <w:p w14:paraId="6F3F2DA8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F1D4A9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Accept the default Coordinate system.</w:t>
      </w:r>
    </w:p>
    <w:p w14:paraId="51FEE9EF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78482A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Select </w:t>
      </w:r>
      <w:r w:rsidRPr="00A04DFE">
        <w:rPr>
          <w:rFonts w:cstheme="minorHAnsi"/>
          <w:b/>
          <w:bCs/>
          <w:sz w:val="24"/>
          <w:szCs w:val="24"/>
        </w:rPr>
        <w:t>3D Maps</w:t>
      </w:r>
      <w:r w:rsidRPr="00A04DFE">
        <w:rPr>
          <w:rFonts w:cstheme="minorHAnsi"/>
          <w:sz w:val="24"/>
          <w:szCs w:val="24"/>
        </w:rPr>
        <w:t xml:space="preserve"> (</w:t>
      </w:r>
      <w:r w:rsidRPr="00A04DFE">
        <w:rPr>
          <w:rFonts w:cstheme="minorHAnsi"/>
          <w:b/>
          <w:bCs/>
          <w:sz w:val="24"/>
          <w:szCs w:val="24"/>
        </w:rPr>
        <w:t>Do Not check</w:t>
      </w:r>
      <w:r w:rsidRPr="00A04DFE">
        <w:rPr>
          <w:rFonts w:cstheme="minorHAnsi"/>
          <w:sz w:val="24"/>
          <w:szCs w:val="24"/>
        </w:rPr>
        <w:t xml:space="preserve"> the Start Processing </w:t>
      </w:r>
      <w:r w:rsidRPr="00A04DFE">
        <w:rPr>
          <w:rFonts w:cstheme="minorHAnsi"/>
          <w:b/>
          <w:bCs/>
          <w:sz w:val="24"/>
          <w:szCs w:val="24"/>
        </w:rPr>
        <w:t>Now</w:t>
      </w:r>
      <w:r w:rsidRPr="00A04DFE">
        <w:rPr>
          <w:rFonts w:cstheme="minorHAnsi"/>
          <w:sz w:val="24"/>
          <w:szCs w:val="24"/>
        </w:rPr>
        <w:t xml:space="preserve"> box).</w:t>
      </w:r>
    </w:p>
    <w:p w14:paraId="778236EC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8E7C6A" w14:textId="250F6DB1" w:rsidR="001C77B5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Finish</w:t>
      </w:r>
      <w:r w:rsidRPr="00A04DFE">
        <w:rPr>
          <w:rFonts w:cstheme="minorHAnsi"/>
          <w:sz w:val="24"/>
          <w:szCs w:val="24"/>
        </w:rPr>
        <w:t xml:space="preserve"> and examine the distribution of aircraft image geotags.</w:t>
      </w:r>
    </w:p>
    <w:p w14:paraId="1CD7528D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7DF365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the </w:t>
      </w:r>
      <w:r w:rsidRPr="00A04DFE">
        <w:rPr>
          <w:rFonts w:cstheme="minorHAnsi"/>
          <w:b/>
          <w:bCs/>
          <w:sz w:val="24"/>
          <w:szCs w:val="24"/>
        </w:rPr>
        <w:t>Processing Options</w:t>
      </w:r>
      <w:r w:rsidRPr="00A04DFE">
        <w:rPr>
          <w:rFonts w:cstheme="minorHAnsi"/>
          <w:sz w:val="24"/>
          <w:szCs w:val="24"/>
        </w:rPr>
        <w:t xml:space="preserve"> button (at the bottom left corner of the screen) and explore the various tools that are available.</w:t>
      </w:r>
    </w:p>
    <w:p w14:paraId="1767B1AC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EF59B6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Check the </w:t>
      </w:r>
      <w:r w:rsidRPr="00A04DFE">
        <w:rPr>
          <w:rFonts w:cstheme="minorHAnsi"/>
          <w:b/>
          <w:bCs/>
          <w:sz w:val="24"/>
          <w:szCs w:val="24"/>
        </w:rPr>
        <w:t>Advanced</w:t>
      </w:r>
      <w:r w:rsidRPr="00A04DFE">
        <w:rPr>
          <w:rFonts w:cstheme="minorHAnsi"/>
          <w:sz w:val="24"/>
          <w:szCs w:val="24"/>
        </w:rPr>
        <w:t xml:space="preserve"> box at the bottom left corner of the Processing Options pane.</w:t>
      </w:r>
    </w:p>
    <w:p w14:paraId="4BEE1AD4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5163CD" w14:textId="0103B939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Check and select </w:t>
      </w:r>
      <w:r w:rsidRPr="00A04DFE">
        <w:rPr>
          <w:rFonts w:cstheme="minorHAnsi"/>
          <w:b/>
          <w:bCs/>
          <w:sz w:val="24"/>
          <w:szCs w:val="24"/>
        </w:rPr>
        <w:t>1. Initial Processing</w:t>
      </w:r>
      <w:r w:rsidRPr="00A04DFE">
        <w:rPr>
          <w:rFonts w:cstheme="minorHAnsi"/>
          <w:sz w:val="24"/>
          <w:szCs w:val="24"/>
        </w:rPr>
        <w:t xml:space="preserve"> on the left and set up the options as follow</w:t>
      </w:r>
      <w:r w:rsidR="0083789D" w:rsidRPr="00A04DFE">
        <w:rPr>
          <w:rFonts w:cstheme="minorHAnsi"/>
          <w:sz w:val="24"/>
          <w:szCs w:val="24"/>
        </w:rPr>
        <w:t>s</w:t>
      </w:r>
      <w:r w:rsidRPr="00A04DFE">
        <w:rPr>
          <w:rFonts w:cstheme="minorHAnsi"/>
          <w:sz w:val="24"/>
          <w:szCs w:val="24"/>
        </w:rPr>
        <w:t>:</w:t>
      </w:r>
    </w:p>
    <w:p w14:paraId="3F6E6A4B" w14:textId="77777777" w:rsidR="00EF176A" w:rsidRPr="00A04DFE" w:rsidRDefault="00EF176A" w:rsidP="00A04DFE">
      <w:pPr>
        <w:pStyle w:val="ListParagraph"/>
        <w:numPr>
          <w:ilvl w:val="3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04DFE">
        <w:rPr>
          <w:rFonts w:cstheme="minorHAnsi"/>
          <w:sz w:val="24"/>
          <w:szCs w:val="24"/>
        </w:rPr>
        <w:t>Keypoints</w:t>
      </w:r>
      <w:proofErr w:type="spellEnd"/>
      <w:r w:rsidRPr="00A04DFE">
        <w:rPr>
          <w:rFonts w:cstheme="minorHAnsi"/>
          <w:sz w:val="24"/>
          <w:szCs w:val="24"/>
        </w:rPr>
        <w:t xml:space="preserve"> Image Scale – Full</w:t>
      </w:r>
    </w:p>
    <w:p w14:paraId="09F08947" w14:textId="77777777" w:rsidR="00EF176A" w:rsidRPr="00A04DFE" w:rsidRDefault="00EF176A" w:rsidP="00A04DFE">
      <w:pPr>
        <w:pStyle w:val="ListParagraph"/>
        <w:numPr>
          <w:ilvl w:val="3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Matching Image Pairs – Aerial Grid or Corridor</w:t>
      </w:r>
    </w:p>
    <w:p w14:paraId="6BCF2DF3" w14:textId="77777777" w:rsidR="00EF176A" w:rsidRPr="00A04DFE" w:rsidRDefault="00EF176A" w:rsidP="00A04DFE">
      <w:pPr>
        <w:pStyle w:val="ListParagraph"/>
        <w:numPr>
          <w:ilvl w:val="3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Targeted Numbers of </w:t>
      </w:r>
      <w:proofErr w:type="spellStart"/>
      <w:r w:rsidRPr="00A04DFE">
        <w:rPr>
          <w:rFonts w:cstheme="minorHAnsi"/>
          <w:sz w:val="24"/>
          <w:szCs w:val="24"/>
        </w:rPr>
        <w:t>Keypoints</w:t>
      </w:r>
      <w:proofErr w:type="spellEnd"/>
      <w:r w:rsidRPr="00A04DFE">
        <w:rPr>
          <w:rFonts w:cstheme="minorHAnsi"/>
          <w:sz w:val="24"/>
          <w:szCs w:val="24"/>
        </w:rPr>
        <w:t xml:space="preserve"> – Automatic</w:t>
      </w:r>
    </w:p>
    <w:p w14:paraId="0622B639" w14:textId="77777777" w:rsidR="00EF176A" w:rsidRPr="00A04DFE" w:rsidRDefault="00EF176A" w:rsidP="00A04DFE">
      <w:pPr>
        <w:pStyle w:val="ListParagraph"/>
        <w:numPr>
          <w:ilvl w:val="3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Calibration Method – Standard</w:t>
      </w:r>
    </w:p>
    <w:p w14:paraId="7CB54E65" w14:textId="77777777" w:rsidR="00EF176A" w:rsidRPr="00A04DFE" w:rsidRDefault="00EF176A" w:rsidP="00A04DFE">
      <w:pPr>
        <w:pStyle w:val="ListParagraph"/>
        <w:numPr>
          <w:ilvl w:val="3"/>
          <w:numId w:val="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Rematch – Automatic</w:t>
      </w:r>
    </w:p>
    <w:p w14:paraId="0178336D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28D608B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the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 xml:space="preserve"> button, go to </w:t>
      </w:r>
      <w:r w:rsidRPr="00A04DFE">
        <w:rPr>
          <w:rFonts w:cstheme="minorHAnsi"/>
          <w:b/>
          <w:bCs/>
          <w:sz w:val="24"/>
          <w:szCs w:val="24"/>
        </w:rPr>
        <w:t>Processing</w:t>
      </w:r>
      <w:r w:rsidRPr="00A04DFE">
        <w:rPr>
          <w:rFonts w:cstheme="minorHAnsi"/>
          <w:sz w:val="24"/>
          <w:szCs w:val="24"/>
        </w:rPr>
        <w:t xml:space="preserve"> tab and click </w:t>
      </w:r>
      <w:r w:rsidRPr="00A04DFE">
        <w:rPr>
          <w:rFonts w:cstheme="minorHAnsi"/>
          <w:b/>
          <w:bCs/>
          <w:sz w:val="24"/>
          <w:szCs w:val="24"/>
        </w:rPr>
        <w:t>Start</w:t>
      </w:r>
      <w:r w:rsidRPr="00A04DFE">
        <w:rPr>
          <w:rFonts w:cstheme="minorHAnsi"/>
          <w:sz w:val="24"/>
          <w:szCs w:val="24"/>
        </w:rPr>
        <w:t>.</w:t>
      </w:r>
    </w:p>
    <w:p w14:paraId="73104B9A" w14:textId="7F94126C" w:rsidR="001C77B5" w:rsidRPr="00A04DFE" w:rsidRDefault="0083789D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When the Initial Processing is complete, a Quality Report appears on the screen.</w:t>
      </w:r>
    </w:p>
    <w:p w14:paraId="45A5DAF3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the </w:t>
      </w:r>
      <w:proofErr w:type="spellStart"/>
      <w:r w:rsidRPr="00A04DFE">
        <w:rPr>
          <w:rFonts w:cstheme="minorHAnsi"/>
          <w:sz w:val="24"/>
          <w:szCs w:val="24"/>
        </w:rPr>
        <w:t>rayCloud</w:t>
      </w:r>
      <w:proofErr w:type="spellEnd"/>
      <w:r w:rsidRPr="00A04DFE">
        <w:rPr>
          <w:rFonts w:cstheme="minorHAnsi"/>
          <w:sz w:val="24"/>
          <w:szCs w:val="24"/>
        </w:rPr>
        <w:t xml:space="preserve"> option (on the left) and click the trackball navigation mode on the top of the screen.</w:t>
      </w:r>
    </w:p>
    <w:p w14:paraId="257AF420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6CD81F5" w14:textId="7175759F" w:rsidR="00EF176A" w:rsidRPr="00A04DFE" w:rsidRDefault="0083789D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Uncheck</w:t>
      </w:r>
      <w:r w:rsidR="00EF176A" w:rsidRPr="00A04DFE">
        <w:rPr>
          <w:rFonts w:cstheme="minorHAnsi"/>
          <w:sz w:val="24"/>
          <w:szCs w:val="24"/>
        </w:rPr>
        <w:t xml:space="preserve"> the Cameras and Rays boxes.</w:t>
      </w:r>
    </w:p>
    <w:p w14:paraId="49A2C63A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FF5A24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Swivel the image around (clicking and dragging) until you are looking straight down on the </w:t>
      </w:r>
      <w:proofErr w:type="spellStart"/>
      <w:r w:rsidRPr="00A04DFE">
        <w:rPr>
          <w:rFonts w:cstheme="minorHAnsi"/>
          <w:sz w:val="24"/>
          <w:szCs w:val="24"/>
        </w:rPr>
        <w:t>rayCloud</w:t>
      </w:r>
      <w:proofErr w:type="spellEnd"/>
      <w:r w:rsidRPr="00A04DFE">
        <w:rPr>
          <w:rFonts w:cstheme="minorHAnsi"/>
          <w:sz w:val="24"/>
          <w:szCs w:val="24"/>
        </w:rPr>
        <w:t>.</w:t>
      </w:r>
    </w:p>
    <w:p w14:paraId="0F936125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31CB28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on the </w:t>
      </w:r>
      <w:r w:rsidRPr="00A04DFE">
        <w:rPr>
          <w:rFonts w:cstheme="minorHAnsi"/>
          <w:b/>
          <w:bCs/>
          <w:sz w:val="24"/>
          <w:szCs w:val="24"/>
        </w:rPr>
        <w:t>GCP/MTP Manger</w:t>
      </w:r>
      <w:r w:rsidRPr="00A04DFE">
        <w:rPr>
          <w:rFonts w:cstheme="minorHAnsi"/>
          <w:sz w:val="24"/>
          <w:szCs w:val="24"/>
        </w:rPr>
        <w:t xml:space="preserve"> button at the top left of the screen.</w:t>
      </w:r>
    </w:p>
    <w:p w14:paraId="00B0FE9F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4B7A39" w14:textId="2FC88C6E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on </w:t>
      </w:r>
      <w:r w:rsidRPr="00A04DFE">
        <w:rPr>
          <w:rFonts w:cstheme="minorHAnsi"/>
          <w:b/>
          <w:bCs/>
          <w:sz w:val="24"/>
          <w:szCs w:val="24"/>
        </w:rPr>
        <w:t>Import GCPs</w:t>
      </w:r>
      <w:r w:rsidRPr="00A04DFE">
        <w:rPr>
          <w:rFonts w:cstheme="minorHAnsi"/>
          <w:sz w:val="24"/>
          <w:szCs w:val="24"/>
        </w:rPr>
        <w:t>.</w:t>
      </w:r>
    </w:p>
    <w:p w14:paraId="56A53E42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9CBB7F" w14:textId="323F9008" w:rsidR="00EF176A" w:rsidRPr="00A04DFE" w:rsidRDefault="00FE1CA5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Browse to the folder containing the .txt file with the GCPs coordinates. Select the file.</w:t>
      </w:r>
    </w:p>
    <w:p w14:paraId="2C23C91E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1A1FF" w14:textId="6B20E0F8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 xml:space="preserve"> and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 xml:space="preserve"> again.</w:t>
      </w:r>
    </w:p>
    <w:p w14:paraId="6DC0B9C1" w14:textId="77777777" w:rsidR="001C77B5" w:rsidRPr="00A04DFE" w:rsidRDefault="001C77B5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408995" w14:textId="089415FA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Expand the GCPs/MTPs in the layers window by clicking</w:t>
      </w:r>
      <w:r w:rsidR="00FE1CA5" w:rsidRPr="00A04DFE">
        <w:rPr>
          <w:rFonts w:cstheme="minorHAnsi"/>
          <w:sz w:val="24"/>
          <w:szCs w:val="24"/>
        </w:rPr>
        <w:t xml:space="preserve"> on</w:t>
      </w:r>
      <w:r w:rsidRPr="00A04DFE">
        <w:rPr>
          <w:rFonts w:cstheme="minorHAnsi"/>
          <w:sz w:val="24"/>
          <w:szCs w:val="24"/>
        </w:rPr>
        <w:t xml:space="preserve"> the &gt; arrow, and then click </w:t>
      </w:r>
      <w:r w:rsidR="00FE1CA5" w:rsidRPr="00A04DFE">
        <w:rPr>
          <w:rFonts w:cstheme="minorHAnsi"/>
          <w:sz w:val="24"/>
          <w:szCs w:val="24"/>
        </w:rPr>
        <w:t xml:space="preserve">on </w:t>
      </w:r>
      <w:r w:rsidRPr="00A04DFE">
        <w:rPr>
          <w:rFonts w:cstheme="minorHAnsi"/>
          <w:sz w:val="24"/>
          <w:szCs w:val="24"/>
        </w:rPr>
        <w:t>the various GCPs (Note – The GCPs will turn a lighter shade of blue when selected, and the selection will pop up in the window to the right).</w:t>
      </w:r>
    </w:p>
    <w:p w14:paraId="652F8773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0EAD9B9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If the Selection pane doesn’t pop up on the right, click the box on the top right corner to expand the selection properties window.</w:t>
      </w:r>
    </w:p>
    <w:p w14:paraId="41043A62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CAF315A" w14:textId="53FD9BA4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Check the GCPs/MTPs boxes in the layers pane on the left, and zoom in and out on the images in the window on the right, using both the </w:t>
      </w:r>
      <w:proofErr w:type="gramStart"/>
      <w:r w:rsidRPr="00A04DFE">
        <w:rPr>
          <w:rFonts w:cstheme="minorHAnsi"/>
          <w:sz w:val="24"/>
          <w:szCs w:val="24"/>
        </w:rPr>
        <w:t>sliders</w:t>
      </w:r>
      <w:proofErr w:type="gramEnd"/>
      <w:r w:rsidRPr="00A04DFE">
        <w:rPr>
          <w:rFonts w:cstheme="minorHAnsi"/>
          <w:sz w:val="24"/>
          <w:szCs w:val="24"/>
        </w:rPr>
        <w:t xml:space="preserve"> bars and your mouse roller ball (if you have one), and try to spot an </w:t>
      </w:r>
      <w:proofErr w:type="gramStart"/>
      <w:r w:rsidRPr="00A04DFE">
        <w:rPr>
          <w:rFonts w:cstheme="minorHAnsi"/>
          <w:sz w:val="24"/>
          <w:szCs w:val="24"/>
        </w:rPr>
        <w:t>unusual checkered</w:t>
      </w:r>
      <w:proofErr w:type="gramEnd"/>
      <w:r w:rsidRPr="00A04DFE">
        <w:rPr>
          <w:rFonts w:cstheme="minorHAnsi"/>
          <w:sz w:val="24"/>
          <w:szCs w:val="24"/>
        </w:rPr>
        <w:t xml:space="preserve"> target in the </w:t>
      </w:r>
      <w:r w:rsidR="0001012C" w:rsidRPr="00A04DFE">
        <w:rPr>
          <w:rFonts w:cstheme="minorHAnsi"/>
          <w:sz w:val="24"/>
          <w:szCs w:val="24"/>
        </w:rPr>
        <w:t>image.</w:t>
      </w:r>
    </w:p>
    <w:p w14:paraId="1D84148B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8051B6F" w14:textId="0C692CC4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Click the center of the checkered targets (on the right) and a yellow circle should appear around the GCP. (Additionally, you may hover over any of the images and press the spacebar to enlarge the image, making it a little easier to select the target. Pressing space again will exit the enlarged view).</w:t>
      </w:r>
    </w:p>
    <w:p w14:paraId="6F64A3CE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FA64F0" w14:textId="3485B850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Scroll down through the images that are available for the first GCP point, using the slider bar to the right to select the center of 3 more checkered GCP targets from 3 different camera orientations (e.g.</w:t>
      </w:r>
      <w:r w:rsidR="0086400C" w:rsidRPr="00A04DFE">
        <w:rPr>
          <w:rFonts w:cstheme="minorHAnsi"/>
          <w:sz w:val="24"/>
          <w:szCs w:val="24"/>
        </w:rPr>
        <w:t>,</w:t>
      </w:r>
      <w:r w:rsidRPr="00A04DFE">
        <w:rPr>
          <w:rFonts w:cstheme="minorHAnsi"/>
          <w:sz w:val="24"/>
          <w:szCs w:val="24"/>
        </w:rPr>
        <w:t xml:space="preserve"> IMG_0058_2, IMG_0059_3, IMG_0082_4). Notice that the four digit image numbers are followed by a 1,2,3,4,5, 6. This represents each of the blue, green, red, near</w:t>
      </w:r>
      <w:r w:rsidR="0001012C" w:rsidRPr="00A04DFE">
        <w:rPr>
          <w:rFonts w:cstheme="minorHAnsi"/>
          <w:sz w:val="24"/>
          <w:szCs w:val="24"/>
        </w:rPr>
        <w:t>-</w:t>
      </w:r>
      <w:r w:rsidRPr="00A04DFE">
        <w:rPr>
          <w:rFonts w:cstheme="minorHAnsi"/>
          <w:sz w:val="24"/>
          <w:szCs w:val="24"/>
        </w:rPr>
        <w:t>infrared, red-edge, and panchromatic bands of the camera.</w:t>
      </w:r>
    </w:p>
    <w:p w14:paraId="58F57572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EFF2F83" w14:textId="1E5E0646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Click at least 4 different GCP tie points from 4 different image numbers, not repeating ties to different bands from the same image positions</w:t>
      </w:r>
      <w:r w:rsidR="008904AC" w:rsidRPr="00A04DFE">
        <w:rPr>
          <w:rFonts w:cstheme="minorHAnsi"/>
          <w:sz w:val="24"/>
          <w:szCs w:val="24"/>
        </w:rPr>
        <w:t>,</w:t>
      </w:r>
      <w:r w:rsidRPr="00A04DFE">
        <w:rPr>
          <w:rFonts w:cstheme="minorHAnsi"/>
          <w:sz w:val="24"/>
          <w:szCs w:val="24"/>
        </w:rPr>
        <w:t xml:space="preserve"> and click </w:t>
      </w:r>
      <w:r w:rsidRPr="00A04DFE">
        <w:rPr>
          <w:rFonts w:cstheme="minorHAnsi"/>
          <w:b/>
          <w:bCs/>
          <w:sz w:val="24"/>
          <w:szCs w:val="24"/>
        </w:rPr>
        <w:t>Apply</w:t>
      </w:r>
      <w:r w:rsidRPr="00A04DFE">
        <w:rPr>
          <w:rFonts w:cstheme="minorHAnsi"/>
          <w:sz w:val="24"/>
          <w:szCs w:val="24"/>
        </w:rPr>
        <w:t xml:space="preserve"> when you are done.</w:t>
      </w:r>
    </w:p>
    <w:p w14:paraId="28A96181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ECEBD30" w14:textId="31C594E1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Repeat this for all the GCPs. Click </w:t>
      </w:r>
      <w:r w:rsidRPr="00A04DFE">
        <w:rPr>
          <w:rFonts w:cstheme="minorHAnsi"/>
          <w:b/>
          <w:bCs/>
          <w:sz w:val="24"/>
          <w:szCs w:val="24"/>
        </w:rPr>
        <w:t>Apply</w:t>
      </w:r>
      <w:r w:rsidRPr="00A04DFE">
        <w:rPr>
          <w:rFonts w:cstheme="minorHAnsi"/>
          <w:sz w:val="24"/>
          <w:szCs w:val="24"/>
        </w:rPr>
        <w:t xml:space="preserve"> after each set of GCP tie points have been selected.</w:t>
      </w:r>
    </w:p>
    <w:p w14:paraId="402760E6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3C9301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Click Rematch and Optimize. The initial processing will be repeated, and new Quality Report will be generated.</w:t>
      </w:r>
    </w:p>
    <w:p w14:paraId="447652FA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E092E3" w14:textId="624FA02F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Uncheck </w:t>
      </w:r>
      <w:r w:rsidRPr="00A04DFE">
        <w:rPr>
          <w:rFonts w:cstheme="minorHAnsi"/>
          <w:b/>
          <w:bCs/>
          <w:sz w:val="24"/>
          <w:szCs w:val="24"/>
        </w:rPr>
        <w:t>1. Initial Processing</w:t>
      </w:r>
      <w:r w:rsidRPr="00A04DFE">
        <w:rPr>
          <w:rFonts w:cstheme="minorHAnsi"/>
          <w:sz w:val="24"/>
          <w:szCs w:val="24"/>
        </w:rPr>
        <w:t xml:space="preserve"> and check </w:t>
      </w:r>
      <w:r w:rsidRPr="00A04DFE">
        <w:rPr>
          <w:rFonts w:cstheme="minorHAnsi"/>
          <w:b/>
          <w:bCs/>
          <w:sz w:val="24"/>
          <w:szCs w:val="24"/>
        </w:rPr>
        <w:t>2. Point Cloud and Mesh</w:t>
      </w:r>
      <w:r w:rsidRPr="00A04DFE">
        <w:rPr>
          <w:rFonts w:cstheme="minorHAnsi"/>
          <w:sz w:val="24"/>
          <w:szCs w:val="24"/>
        </w:rPr>
        <w:t xml:space="preserve"> and </w:t>
      </w:r>
      <w:r w:rsidRPr="00A04DFE">
        <w:rPr>
          <w:rFonts w:cstheme="minorHAnsi"/>
          <w:b/>
          <w:bCs/>
          <w:sz w:val="24"/>
          <w:szCs w:val="24"/>
        </w:rPr>
        <w:t>3. DSM, Orthomosaic and Index</w:t>
      </w:r>
      <w:r w:rsidRPr="00A04DFE">
        <w:rPr>
          <w:rFonts w:cstheme="minorHAnsi"/>
          <w:sz w:val="24"/>
          <w:szCs w:val="24"/>
        </w:rPr>
        <w:t>.</w:t>
      </w:r>
    </w:p>
    <w:p w14:paraId="4397E09F" w14:textId="77777777" w:rsidR="001C77B5" w:rsidRPr="00A04DFE" w:rsidRDefault="001C77B5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46FDC50" w14:textId="71F35E44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Select the </w:t>
      </w:r>
      <w:r w:rsidRPr="00A04DFE">
        <w:rPr>
          <w:rFonts w:cstheme="minorHAnsi"/>
          <w:b/>
          <w:bCs/>
          <w:sz w:val="24"/>
          <w:szCs w:val="24"/>
        </w:rPr>
        <w:t>2. Point Cloud and Mesh</w:t>
      </w:r>
      <w:r w:rsidRPr="00A04DFE">
        <w:rPr>
          <w:rFonts w:cstheme="minorHAnsi"/>
          <w:sz w:val="24"/>
          <w:szCs w:val="24"/>
        </w:rPr>
        <w:t xml:space="preserve"> option on the left and set up the options as follow</w:t>
      </w:r>
      <w:r w:rsidR="008904AC" w:rsidRPr="00A04DFE">
        <w:rPr>
          <w:rFonts w:cstheme="minorHAnsi"/>
          <w:sz w:val="24"/>
          <w:szCs w:val="24"/>
        </w:rPr>
        <w:t>s</w:t>
      </w:r>
      <w:r w:rsidRPr="00A04DFE">
        <w:rPr>
          <w:rFonts w:cstheme="minorHAnsi"/>
          <w:sz w:val="24"/>
          <w:szCs w:val="24"/>
        </w:rPr>
        <w:t>:</w:t>
      </w:r>
    </w:p>
    <w:p w14:paraId="6263DEB3" w14:textId="7190E3F4" w:rsidR="00EF176A" w:rsidRPr="00A04DFE" w:rsidRDefault="00EF176A" w:rsidP="00A04DFE">
      <w:pPr>
        <w:pStyle w:val="ListParagraph"/>
        <w:numPr>
          <w:ilvl w:val="3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fr-CA"/>
        </w:rPr>
      </w:pPr>
      <w:r w:rsidRPr="00A04DFE">
        <w:rPr>
          <w:rFonts w:cstheme="minorHAnsi"/>
          <w:sz w:val="24"/>
          <w:szCs w:val="24"/>
          <w:lang w:val="fr-CA"/>
        </w:rPr>
        <w:t xml:space="preserve">Image </w:t>
      </w:r>
      <w:proofErr w:type="spellStart"/>
      <w:r w:rsidRPr="00A04DFE">
        <w:rPr>
          <w:rFonts w:cstheme="minorHAnsi"/>
          <w:sz w:val="24"/>
          <w:szCs w:val="24"/>
          <w:lang w:val="fr-CA"/>
        </w:rPr>
        <w:t>Scale</w:t>
      </w:r>
      <w:proofErr w:type="spellEnd"/>
      <w:r w:rsidRPr="00A04DFE">
        <w:rPr>
          <w:rFonts w:cstheme="minorHAnsi"/>
          <w:sz w:val="24"/>
          <w:szCs w:val="24"/>
          <w:lang w:val="fr-CA"/>
        </w:rPr>
        <w:t xml:space="preserve"> – 1 (Original image size, Slow)</w:t>
      </w:r>
      <w:r w:rsidR="004220F8" w:rsidRPr="00A04DFE">
        <w:rPr>
          <w:rFonts w:cstheme="minorHAnsi"/>
          <w:sz w:val="24"/>
          <w:szCs w:val="24"/>
          <w:lang w:val="fr-CA"/>
        </w:rPr>
        <w:t>.</w:t>
      </w:r>
    </w:p>
    <w:p w14:paraId="2C63599D" w14:textId="52CBAA8C" w:rsidR="00EF176A" w:rsidRPr="00A04DFE" w:rsidRDefault="00EF176A" w:rsidP="00A04DFE">
      <w:pPr>
        <w:pStyle w:val="ListParagraph"/>
        <w:numPr>
          <w:ilvl w:val="3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lang w:val="fr-CA"/>
        </w:rPr>
      </w:pPr>
      <w:r w:rsidRPr="00A04DFE">
        <w:rPr>
          <w:rFonts w:cstheme="minorHAnsi"/>
          <w:sz w:val="24"/>
          <w:szCs w:val="24"/>
          <w:lang w:val="fr-CA"/>
        </w:rPr>
        <w:t>Point Density – High</w:t>
      </w:r>
      <w:r w:rsidR="004220F8" w:rsidRPr="00A04DFE">
        <w:rPr>
          <w:rFonts w:cstheme="minorHAnsi"/>
          <w:sz w:val="24"/>
          <w:szCs w:val="24"/>
          <w:lang w:val="fr-CA"/>
        </w:rPr>
        <w:t>.</w:t>
      </w:r>
    </w:p>
    <w:p w14:paraId="7A7194AD" w14:textId="6A5AA95A" w:rsidR="00EF176A" w:rsidRPr="00A04DFE" w:rsidRDefault="00EF176A" w:rsidP="00A04DFE">
      <w:pPr>
        <w:pStyle w:val="ListParagraph"/>
        <w:numPr>
          <w:ilvl w:val="3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Check </w:t>
      </w:r>
      <w:r w:rsidRPr="00A04DFE">
        <w:rPr>
          <w:rFonts w:cstheme="minorHAnsi"/>
          <w:b/>
          <w:bCs/>
          <w:sz w:val="24"/>
          <w:szCs w:val="24"/>
        </w:rPr>
        <w:t>Generate 3D Textured Mesh</w:t>
      </w:r>
      <w:r w:rsidRPr="00A04DFE">
        <w:rPr>
          <w:rFonts w:cstheme="minorHAnsi"/>
          <w:sz w:val="24"/>
          <w:szCs w:val="24"/>
        </w:rPr>
        <w:t xml:space="preserve"> box</w:t>
      </w:r>
      <w:r w:rsidR="004220F8" w:rsidRPr="00A04DFE">
        <w:rPr>
          <w:rFonts w:cstheme="minorHAnsi"/>
          <w:sz w:val="24"/>
          <w:szCs w:val="24"/>
        </w:rPr>
        <w:t>.</w:t>
      </w:r>
    </w:p>
    <w:p w14:paraId="7261BD56" w14:textId="331FE280" w:rsidR="00EF176A" w:rsidRPr="00A04DFE" w:rsidRDefault="00EF176A" w:rsidP="00A04DFE">
      <w:pPr>
        <w:pStyle w:val="ListParagraph"/>
        <w:numPr>
          <w:ilvl w:val="3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Check all the spectral bands boxes in Mesh Texture pane</w:t>
      </w:r>
      <w:r w:rsidR="004220F8" w:rsidRPr="00A04DFE">
        <w:rPr>
          <w:rFonts w:cstheme="minorHAnsi"/>
          <w:sz w:val="24"/>
          <w:szCs w:val="24"/>
        </w:rPr>
        <w:t>.</w:t>
      </w:r>
    </w:p>
    <w:p w14:paraId="7E710795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A97C43" w14:textId="513CD6B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>.</w:t>
      </w:r>
    </w:p>
    <w:p w14:paraId="4F4B162F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310DF18" w14:textId="0E9EF8F2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Select the </w:t>
      </w:r>
      <w:r w:rsidRPr="00A04DFE">
        <w:rPr>
          <w:rFonts w:cstheme="minorHAnsi"/>
          <w:b/>
          <w:bCs/>
          <w:sz w:val="24"/>
          <w:szCs w:val="24"/>
        </w:rPr>
        <w:t>3. DSM, Orthomosaic and Index</w:t>
      </w:r>
      <w:r w:rsidRPr="00A04DFE">
        <w:rPr>
          <w:rFonts w:cstheme="minorHAnsi"/>
          <w:sz w:val="24"/>
          <w:szCs w:val="24"/>
        </w:rPr>
        <w:t xml:space="preserve"> option. In the initial </w:t>
      </w:r>
      <w:r w:rsidRPr="00A04DFE">
        <w:rPr>
          <w:rFonts w:cstheme="minorHAnsi"/>
          <w:b/>
          <w:bCs/>
          <w:sz w:val="24"/>
          <w:szCs w:val="24"/>
        </w:rPr>
        <w:t>DSM and Orthomosaic</w:t>
      </w:r>
      <w:r w:rsidRPr="00A04DFE">
        <w:rPr>
          <w:rFonts w:cstheme="minorHAnsi"/>
          <w:sz w:val="24"/>
          <w:szCs w:val="24"/>
        </w:rPr>
        <w:t xml:space="preserve"> tab, click on the ‘</w:t>
      </w:r>
      <w:proofErr w:type="spellStart"/>
      <w:r w:rsidRPr="00A04DFE">
        <w:rPr>
          <w:rFonts w:cstheme="minorHAnsi"/>
          <w:sz w:val="24"/>
          <w:szCs w:val="24"/>
        </w:rPr>
        <w:t>GeoTIFF</w:t>
      </w:r>
      <w:proofErr w:type="spellEnd"/>
      <w:r w:rsidRPr="00A04DFE">
        <w:rPr>
          <w:rFonts w:cstheme="minorHAnsi"/>
          <w:sz w:val="24"/>
          <w:szCs w:val="24"/>
        </w:rPr>
        <w:t xml:space="preserve"> Without Transparency’ box at the bottom of the pane.</w:t>
      </w:r>
    </w:p>
    <w:p w14:paraId="5850F601" w14:textId="77777777" w:rsidR="008904AC" w:rsidRPr="00A04DFE" w:rsidRDefault="008904AC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BECDDC" w14:textId="48CA4DF3" w:rsidR="008904AC" w:rsidRPr="00A04DFE" w:rsidRDefault="008904AC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the </w:t>
      </w:r>
      <w:r w:rsidRPr="00A04DFE">
        <w:rPr>
          <w:rFonts w:cstheme="minorHAnsi"/>
          <w:b/>
          <w:bCs/>
          <w:sz w:val="24"/>
          <w:szCs w:val="24"/>
        </w:rPr>
        <w:t>Additional Outputs</w:t>
      </w:r>
      <w:r w:rsidRPr="00A04DFE">
        <w:rPr>
          <w:rFonts w:cstheme="minorHAnsi"/>
          <w:sz w:val="24"/>
          <w:szCs w:val="24"/>
        </w:rPr>
        <w:t xml:space="preserve"> </w:t>
      </w:r>
      <w:proofErr w:type="gramStart"/>
      <w:r w:rsidRPr="00A04DFE">
        <w:rPr>
          <w:rFonts w:cstheme="minorHAnsi"/>
          <w:sz w:val="24"/>
          <w:szCs w:val="24"/>
        </w:rPr>
        <w:t>tab, and</w:t>
      </w:r>
      <w:proofErr w:type="gramEnd"/>
      <w:r w:rsidRPr="00A04DFE">
        <w:rPr>
          <w:rFonts w:cstheme="minorHAnsi"/>
          <w:sz w:val="24"/>
          <w:szCs w:val="24"/>
        </w:rPr>
        <w:t xml:space="preserve"> check the </w:t>
      </w:r>
      <w:proofErr w:type="spellStart"/>
      <w:r w:rsidRPr="00A04DFE">
        <w:rPr>
          <w:rFonts w:cstheme="minorHAnsi"/>
          <w:b/>
          <w:bCs/>
          <w:sz w:val="24"/>
          <w:szCs w:val="24"/>
        </w:rPr>
        <w:t>GeoTIFF</w:t>
      </w:r>
      <w:proofErr w:type="spellEnd"/>
      <w:r w:rsidRPr="00A04DFE">
        <w:rPr>
          <w:rFonts w:cstheme="minorHAnsi"/>
          <w:sz w:val="24"/>
          <w:szCs w:val="24"/>
        </w:rPr>
        <w:t xml:space="preserve"> box under the Raster DTM section of the pane.</w:t>
      </w:r>
    </w:p>
    <w:p w14:paraId="218F1475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0EC7EB" w14:textId="5728CFC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="004220F8" w:rsidRPr="00A04DFE">
        <w:rPr>
          <w:rFonts w:cstheme="minorHAnsi"/>
          <w:sz w:val="24"/>
          <w:szCs w:val="24"/>
        </w:rPr>
        <w:t>and</w:t>
      </w:r>
      <w:r w:rsidRPr="00A04DFE">
        <w:rPr>
          <w:rFonts w:cstheme="minorHAnsi"/>
          <w:sz w:val="24"/>
          <w:szCs w:val="24"/>
        </w:rPr>
        <w:t xml:space="preserve"> select the </w:t>
      </w:r>
      <w:r w:rsidRPr="00A04DFE">
        <w:rPr>
          <w:rFonts w:cstheme="minorHAnsi"/>
          <w:b/>
          <w:bCs/>
          <w:sz w:val="24"/>
          <w:szCs w:val="24"/>
        </w:rPr>
        <w:t>Index Calculator</w:t>
      </w:r>
      <w:r w:rsidRPr="00A04DFE">
        <w:rPr>
          <w:rFonts w:cstheme="minorHAnsi"/>
          <w:sz w:val="24"/>
          <w:szCs w:val="24"/>
        </w:rPr>
        <w:t xml:space="preserve"> tab.</w:t>
      </w:r>
    </w:p>
    <w:p w14:paraId="522E338C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F186E59" w14:textId="1ED4FDE3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the </w:t>
      </w:r>
      <w:r w:rsidRPr="00A04DFE">
        <w:rPr>
          <w:rFonts w:cstheme="minorHAnsi"/>
          <w:b/>
          <w:bCs/>
          <w:sz w:val="24"/>
          <w:szCs w:val="24"/>
        </w:rPr>
        <w:t>Calibrate</w:t>
      </w:r>
      <w:r w:rsidRPr="00A04DFE">
        <w:rPr>
          <w:rFonts w:cstheme="minorHAnsi"/>
          <w:sz w:val="24"/>
          <w:szCs w:val="24"/>
        </w:rPr>
        <w:t xml:space="preserve"> button for the RedEdge_5.5_1456x1088 (Blue).</w:t>
      </w:r>
    </w:p>
    <w:p w14:paraId="20BEB614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74DF5FE" w14:textId="0EF78CF4" w:rsidR="00EF176A" w:rsidRPr="00A04DFE" w:rsidRDefault="008904AC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Navigate to the folder containing images and select the image of the CRP for a blue band (with index 1). Click </w:t>
      </w:r>
      <w:r w:rsidRPr="00A04DFE">
        <w:rPr>
          <w:rFonts w:cstheme="minorHAnsi"/>
          <w:b/>
          <w:bCs/>
          <w:sz w:val="24"/>
          <w:szCs w:val="24"/>
        </w:rPr>
        <w:t>Open</w:t>
      </w:r>
      <w:r w:rsidRPr="00A04DFE">
        <w:rPr>
          <w:rFonts w:cstheme="minorHAnsi"/>
          <w:sz w:val="24"/>
          <w:szCs w:val="24"/>
        </w:rPr>
        <w:t>.</w:t>
      </w:r>
    </w:p>
    <w:p w14:paraId="6B73F2EA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4E2EAD0" w14:textId="0EE767E7" w:rsidR="00EF176A" w:rsidRPr="00A04DFE" w:rsidRDefault="008904AC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Left-click around the inside of the white reflective square and right-click to complete your polygon.</w:t>
      </w:r>
    </w:p>
    <w:p w14:paraId="72A78522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05709B9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Enter the value for the Reflectance Factor and 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>.</w:t>
      </w:r>
    </w:p>
    <w:p w14:paraId="2B73A521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1CE815" w14:textId="0084CB8C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Repeat for all spectral bands.</w:t>
      </w:r>
    </w:p>
    <w:p w14:paraId="0E003A5C" w14:textId="27966445" w:rsidR="00EF176A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b/>
          <w:bCs/>
          <w:sz w:val="24"/>
          <w:szCs w:val="24"/>
        </w:rPr>
        <w:t>Note:</w:t>
      </w:r>
      <w:r w:rsidRPr="00A04DFE">
        <w:rPr>
          <w:rFonts w:cstheme="minorHAnsi"/>
          <w:sz w:val="24"/>
          <w:szCs w:val="24"/>
        </w:rPr>
        <w:t xml:space="preserve"> The Reflectance Factors for our CRP for different bands are </w:t>
      </w:r>
      <w:r w:rsidR="00D54E3E" w:rsidRPr="00A04DFE">
        <w:rPr>
          <w:rFonts w:cstheme="minorHAnsi"/>
          <w:sz w:val="24"/>
          <w:szCs w:val="24"/>
        </w:rPr>
        <w:t>as follows:</w:t>
      </w:r>
    </w:p>
    <w:p w14:paraId="39CB8EE6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Blue</w:t>
      </w:r>
      <w:r w:rsidRPr="00A04DFE">
        <w:rPr>
          <w:rFonts w:cstheme="minorHAnsi"/>
          <w:sz w:val="24"/>
          <w:szCs w:val="24"/>
        </w:rPr>
        <w:tab/>
      </w:r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(51.92%) </w:t>
      </w:r>
    </w:p>
    <w:p w14:paraId="5135DF3A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Green</w:t>
      </w:r>
      <w:r w:rsidRPr="00A04DFE">
        <w:rPr>
          <w:rFonts w:cstheme="minorHAnsi"/>
          <w:sz w:val="24"/>
          <w:szCs w:val="24"/>
        </w:rPr>
        <w:tab/>
      </w:r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(52.22%) </w:t>
      </w:r>
    </w:p>
    <w:p w14:paraId="1AC18D76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04DFE">
        <w:rPr>
          <w:rFonts w:cstheme="minorHAnsi"/>
          <w:sz w:val="24"/>
          <w:szCs w:val="24"/>
        </w:rPr>
        <w:t>Panchro</w:t>
      </w:r>
      <w:proofErr w:type="spellEnd"/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(52.15%) </w:t>
      </w:r>
    </w:p>
    <w:p w14:paraId="0E5CB618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Red</w:t>
      </w:r>
      <w:r w:rsidRPr="00A04DFE">
        <w:rPr>
          <w:rFonts w:cstheme="minorHAnsi"/>
          <w:sz w:val="24"/>
          <w:szCs w:val="24"/>
        </w:rPr>
        <w:tab/>
      </w:r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(52.34%) </w:t>
      </w:r>
    </w:p>
    <w:p w14:paraId="15C28279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04DFE">
        <w:rPr>
          <w:rFonts w:cstheme="minorHAnsi"/>
          <w:sz w:val="24"/>
          <w:szCs w:val="24"/>
        </w:rPr>
        <w:t>RedEdge</w:t>
      </w:r>
      <w:proofErr w:type="spellEnd"/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(52.29%) </w:t>
      </w:r>
    </w:p>
    <w:p w14:paraId="621427EF" w14:textId="77777777" w:rsidR="00EF176A" w:rsidRPr="00A04DFE" w:rsidRDefault="00EF176A" w:rsidP="00A04DFE">
      <w:pPr>
        <w:pStyle w:val="ListParagraph"/>
        <w:numPr>
          <w:ilvl w:val="3"/>
          <w:numId w:val="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NIR</w:t>
      </w:r>
      <w:r w:rsidRPr="00A04DFE">
        <w:rPr>
          <w:rFonts w:cstheme="minorHAnsi"/>
          <w:sz w:val="24"/>
          <w:szCs w:val="24"/>
        </w:rPr>
        <w:tab/>
      </w:r>
      <w:r w:rsidRPr="00A04DFE">
        <w:rPr>
          <w:rFonts w:cstheme="minorHAnsi"/>
          <w:sz w:val="24"/>
          <w:szCs w:val="24"/>
        </w:rPr>
        <w:tab/>
        <w:t>0.52</w:t>
      </w:r>
      <w:r w:rsidRPr="00A04DFE">
        <w:rPr>
          <w:rFonts w:cstheme="minorHAnsi"/>
          <w:sz w:val="24"/>
          <w:szCs w:val="24"/>
        </w:rPr>
        <w:tab/>
        <w:t xml:space="preserve">(52.09%) </w:t>
      </w:r>
    </w:p>
    <w:p w14:paraId="3A4CDCB5" w14:textId="23C34413" w:rsidR="00EF176A" w:rsidRPr="00A04DFE" w:rsidRDefault="00E472AB" w:rsidP="00A04DFE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A04DFE">
        <w:rPr>
          <w:rFonts w:cstheme="minorHAnsi"/>
          <w:b/>
          <w:bCs/>
          <w:sz w:val="24"/>
          <w:szCs w:val="24"/>
        </w:rPr>
        <w:t>Verify reflectance factors with the manufacturer if using a different CPR.</w:t>
      </w:r>
    </w:p>
    <w:p w14:paraId="2A871784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1BBE046" w14:textId="6DD08931" w:rsidR="00EF176A" w:rsidRPr="00A04DFE" w:rsidRDefault="00E472AB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In the </w:t>
      </w:r>
      <w:r w:rsidR="00EF176A" w:rsidRPr="00A04DFE">
        <w:rPr>
          <w:rFonts w:cstheme="minorHAnsi"/>
          <w:b/>
          <w:bCs/>
          <w:sz w:val="24"/>
          <w:szCs w:val="24"/>
        </w:rPr>
        <w:t>Index Calculator</w:t>
      </w:r>
      <w:r w:rsidR="00EF176A" w:rsidRPr="00A04DFE">
        <w:rPr>
          <w:rFonts w:cstheme="minorHAnsi"/>
          <w:sz w:val="24"/>
          <w:szCs w:val="24"/>
        </w:rPr>
        <w:t xml:space="preserve"> pane </w:t>
      </w:r>
      <w:r w:rsidRPr="00A04DFE">
        <w:rPr>
          <w:rFonts w:cstheme="minorHAnsi"/>
          <w:sz w:val="24"/>
          <w:szCs w:val="24"/>
        </w:rPr>
        <w:t xml:space="preserve">scroll down and check the boxes </w:t>
      </w:r>
      <w:proofErr w:type="spellStart"/>
      <w:r w:rsidRPr="00A04DFE">
        <w:rPr>
          <w:rFonts w:cstheme="minorHAnsi"/>
          <w:sz w:val="24"/>
          <w:szCs w:val="24"/>
        </w:rPr>
        <w:t>for</w:t>
      </w:r>
      <w:r w:rsidR="00EF176A" w:rsidRPr="00A04DFE">
        <w:rPr>
          <w:rFonts w:cstheme="minorHAnsi"/>
          <w:b/>
          <w:bCs/>
          <w:sz w:val="24"/>
          <w:szCs w:val="24"/>
        </w:rPr>
        <w:t>Reflectance</w:t>
      </w:r>
      <w:proofErr w:type="spellEnd"/>
      <w:r w:rsidR="00EF176A" w:rsidRPr="00A04DFE">
        <w:rPr>
          <w:rFonts w:cstheme="minorHAnsi"/>
          <w:b/>
          <w:bCs/>
          <w:sz w:val="24"/>
          <w:szCs w:val="24"/>
        </w:rPr>
        <w:t xml:space="preserve"> map &gt; </w:t>
      </w:r>
      <w:proofErr w:type="spellStart"/>
      <w:r w:rsidR="00EF176A" w:rsidRPr="00A04DFE">
        <w:rPr>
          <w:rFonts w:cstheme="minorHAnsi"/>
          <w:b/>
          <w:bCs/>
          <w:sz w:val="24"/>
          <w:szCs w:val="24"/>
        </w:rPr>
        <w:t>GeoTIFF</w:t>
      </w:r>
      <w:proofErr w:type="spellEnd"/>
      <w:r w:rsidR="00EF176A" w:rsidRPr="00A04DFE">
        <w:rPr>
          <w:rFonts w:cstheme="minorHAnsi"/>
          <w:b/>
          <w:bCs/>
          <w:sz w:val="24"/>
          <w:szCs w:val="24"/>
        </w:rPr>
        <w:t xml:space="preserve"> and Merge </w:t>
      </w:r>
      <w:proofErr w:type="gramStart"/>
      <w:r w:rsidR="00EF176A" w:rsidRPr="00A04DFE">
        <w:rPr>
          <w:rFonts w:cstheme="minorHAnsi"/>
          <w:b/>
          <w:bCs/>
          <w:sz w:val="24"/>
          <w:szCs w:val="24"/>
        </w:rPr>
        <w:t>Tiles</w:t>
      </w:r>
      <w:r w:rsidR="00EF176A" w:rsidRPr="00A04DFE">
        <w:rPr>
          <w:rFonts w:cstheme="minorHAnsi"/>
          <w:sz w:val="24"/>
          <w:szCs w:val="24"/>
        </w:rPr>
        <w:t>, and</w:t>
      </w:r>
      <w:proofErr w:type="gramEnd"/>
      <w:r w:rsidR="00EF176A" w:rsidRPr="00A04DFE">
        <w:rPr>
          <w:rFonts w:cstheme="minorHAnsi"/>
          <w:sz w:val="24"/>
          <w:szCs w:val="24"/>
        </w:rPr>
        <w:t xml:space="preserve"> check the indices boxes under </w:t>
      </w:r>
      <w:r w:rsidR="00EF176A" w:rsidRPr="00A04DFE">
        <w:rPr>
          <w:rFonts w:cstheme="minorHAnsi"/>
          <w:b/>
          <w:bCs/>
          <w:sz w:val="24"/>
          <w:szCs w:val="24"/>
        </w:rPr>
        <w:t>Indices</w:t>
      </w:r>
      <w:r w:rsidR="00EF176A" w:rsidRPr="00A04DFE">
        <w:rPr>
          <w:rFonts w:cstheme="minorHAnsi"/>
          <w:sz w:val="24"/>
          <w:szCs w:val="24"/>
        </w:rPr>
        <w:t>.</w:t>
      </w:r>
    </w:p>
    <w:p w14:paraId="4203166F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F97B313" w14:textId="2826BB80" w:rsidR="00EF176A" w:rsidRPr="00A04DFE" w:rsidRDefault="00E472AB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>. The Pix4D project is ready for processing.</w:t>
      </w:r>
    </w:p>
    <w:p w14:paraId="5E9472E1" w14:textId="77777777" w:rsidR="004220F8" w:rsidRPr="00A04DFE" w:rsidRDefault="004220F8" w:rsidP="00A04D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BDAAFB" w14:textId="75FA6448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Go to the </w:t>
      </w:r>
      <w:r w:rsidRPr="00A04DFE">
        <w:rPr>
          <w:rFonts w:cstheme="minorHAnsi"/>
          <w:b/>
          <w:sz w:val="24"/>
          <w:szCs w:val="24"/>
        </w:rPr>
        <w:t>Processing</w:t>
      </w:r>
      <w:r w:rsidRPr="00A04DFE">
        <w:rPr>
          <w:rFonts w:cstheme="minorHAnsi"/>
          <w:sz w:val="24"/>
          <w:szCs w:val="24"/>
        </w:rPr>
        <w:t xml:space="preserve"> tab, uncheck </w:t>
      </w:r>
      <w:r w:rsidRPr="00A04DFE">
        <w:rPr>
          <w:rFonts w:cstheme="minorHAnsi"/>
          <w:b/>
          <w:sz w:val="24"/>
          <w:szCs w:val="24"/>
        </w:rPr>
        <w:t>1. Initial Processing</w:t>
      </w:r>
      <w:r w:rsidRPr="00A04DFE">
        <w:rPr>
          <w:rFonts w:cstheme="minorHAnsi"/>
          <w:sz w:val="24"/>
          <w:szCs w:val="24"/>
        </w:rPr>
        <w:t xml:space="preserve"> box and check </w:t>
      </w:r>
      <w:r w:rsidRPr="00A04DFE">
        <w:rPr>
          <w:rFonts w:cstheme="minorHAnsi"/>
          <w:b/>
          <w:sz w:val="24"/>
          <w:szCs w:val="24"/>
        </w:rPr>
        <w:t>2. Point Cloud and Mesh</w:t>
      </w:r>
      <w:r w:rsidRPr="00A04DFE">
        <w:rPr>
          <w:rFonts w:cstheme="minorHAnsi"/>
          <w:sz w:val="24"/>
          <w:szCs w:val="24"/>
        </w:rPr>
        <w:t xml:space="preserve"> and </w:t>
      </w:r>
      <w:r w:rsidRPr="00A04DFE">
        <w:rPr>
          <w:rFonts w:cstheme="minorHAnsi"/>
          <w:b/>
          <w:sz w:val="24"/>
          <w:szCs w:val="24"/>
        </w:rPr>
        <w:t>3. DSM, Orthomosaic and Index</w:t>
      </w:r>
      <w:r w:rsidRPr="00A04DFE">
        <w:rPr>
          <w:rFonts w:cstheme="minorHAnsi"/>
          <w:sz w:val="24"/>
          <w:szCs w:val="24"/>
        </w:rPr>
        <w:t xml:space="preserve"> boxes, and click </w:t>
      </w:r>
      <w:r w:rsidRPr="00A04DFE">
        <w:rPr>
          <w:rFonts w:cstheme="minorHAnsi"/>
          <w:b/>
          <w:sz w:val="24"/>
          <w:szCs w:val="24"/>
        </w:rPr>
        <w:t>Start</w:t>
      </w:r>
      <w:r w:rsidRPr="00A04DFE">
        <w:rPr>
          <w:rFonts w:cstheme="minorHAnsi"/>
          <w:sz w:val="24"/>
          <w:szCs w:val="24"/>
        </w:rPr>
        <w:t>.</w:t>
      </w:r>
    </w:p>
    <w:p w14:paraId="0C55392D" w14:textId="41DE7997" w:rsidR="00EF176A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b/>
          <w:bCs/>
          <w:sz w:val="24"/>
          <w:szCs w:val="24"/>
        </w:rPr>
        <w:t>Note:</w:t>
      </w:r>
      <w:r w:rsidRPr="00A04DFE">
        <w:rPr>
          <w:rFonts w:cstheme="minorHAnsi"/>
          <w:sz w:val="24"/>
          <w:szCs w:val="24"/>
        </w:rPr>
        <w:t xml:space="preserve"> </w:t>
      </w:r>
      <w:r w:rsidR="00B30A1F" w:rsidRPr="00A04DFE">
        <w:rPr>
          <w:rFonts w:cstheme="minorHAnsi"/>
          <w:sz w:val="24"/>
          <w:szCs w:val="24"/>
        </w:rPr>
        <w:t xml:space="preserve">This may </w:t>
      </w:r>
      <w:r w:rsidRPr="00A04DFE">
        <w:rPr>
          <w:rFonts w:cstheme="minorHAnsi"/>
          <w:sz w:val="24"/>
          <w:szCs w:val="24"/>
        </w:rPr>
        <w:t xml:space="preserve">take a long time (depending on the project size and hardware). </w:t>
      </w:r>
    </w:p>
    <w:p w14:paraId="3C7F2C98" w14:textId="0CA37FA0" w:rsidR="00EF176A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After the processing is completed, radiometrically corrected orthomosaics with the reflectance values for each spectral band can be found in the project folder.</w:t>
      </w:r>
    </w:p>
    <w:p w14:paraId="4E9C2F35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DE945D" w14:textId="14D3E377" w:rsidR="00EF176A" w:rsidRPr="00A04DFE" w:rsidRDefault="003A715B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N</w:t>
      </w:r>
      <w:r w:rsidR="00EF176A" w:rsidRPr="00A04DFE">
        <w:rPr>
          <w:rFonts w:cstheme="minorHAnsi"/>
          <w:sz w:val="24"/>
          <w:szCs w:val="24"/>
        </w:rPr>
        <w:t xml:space="preserve">avigate to the </w:t>
      </w:r>
      <w:r w:rsidR="00EF176A" w:rsidRPr="00A04DFE">
        <w:rPr>
          <w:rFonts w:cstheme="minorHAnsi"/>
          <w:b/>
          <w:bCs/>
          <w:sz w:val="24"/>
          <w:szCs w:val="24"/>
        </w:rPr>
        <w:t>Pix4D project folder \4_index\reflectance</w:t>
      </w:r>
      <w:r w:rsidRPr="00A04DFE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A04DFE">
        <w:rPr>
          <w:rFonts w:cstheme="minorHAnsi"/>
          <w:sz w:val="24"/>
          <w:szCs w:val="24"/>
        </w:rPr>
        <w:t>folder</w:t>
      </w:r>
      <w:r w:rsidR="00EF176A" w:rsidRPr="00A04DFE">
        <w:rPr>
          <w:rFonts w:cstheme="minorHAnsi"/>
          <w:sz w:val="24"/>
          <w:szCs w:val="24"/>
        </w:rPr>
        <w:t>, and</w:t>
      </w:r>
      <w:proofErr w:type="gramEnd"/>
      <w:r w:rsidR="00EF176A" w:rsidRPr="00A04DFE">
        <w:rPr>
          <w:rFonts w:cstheme="minorHAnsi"/>
          <w:sz w:val="24"/>
          <w:szCs w:val="24"/>
        </w:rPr>
        <w:t xml:space="preserve"> </w:t>
      </w:r>
      <w:r w:rsidR="00D179A1" w:rsidRPr="00A04DFE">
        <w:rPr>
          <w:rFonts w:cstheme="minorHAnsi"/>
          <w:sz w:val="24"/>
          <w:szCs w:val="24"/>
        </w:rPr>
        <w:t xml:space="preserve">select the </w:t>
      </w:r>
      <w:r w:rsidR="00EF176A" w:rsidRPr="00A04DFE">
        <w:rPr>
          <w:rFonts w:cstheme="minorHAnsi"/>
          <w:sz w:val="24"/>
          <w:szCs w:val="24"/>
        </w:rPr>
        <w:t>five .</w:t>
      </w:r>
      <w:r w:rsidRPr="00A04DFE">
        <w:rPr>
          <w:rFonts w:cstheme="minorHAnsi"/>
          <w:sz w:val="24"/>
          <w:szCs w:val="24"/>
        </w:rPr>
        <w:t>TIF</w:t>
      </w:r>
      <w:r w:rsidR="00EF176A" w:rsidRPr="00A04DFE">
        <w:rPr>
          <w:rFonts w:cstheme="minorHAnsi"/>
          <w:sz w:val="24"/>
          <w:szCs w:val="24"/>
        </w:rPr>
        <w:t xml:space="preserve"> files (each file is a separate orthomosaic for specific spectral band). </w:t>
      </w:r>
      <w:r w:rsidR="00EF176A" w:rsidRPr="00A04DFE">
        <w:rPr>
          <w:rFonts w:cstheme="minorHAnsi"/>
          <w:b/>
          <w:bCs/>
          <w:sz w:val="24"/>
          <w:szCs w:val="24"/>
        </w:rPr>
        <w:t>Note</w:t>
      </w:r>
      <w:r w:rsidR="00EF176A" w:rsidRPr="00A04DFE">
        <w:rPr>
          <w:rFonts w:cstheme="minorHAnsi"/>
          <w:sz w:val="24"/>
          <w:szCs w:val="24"/>
        </w:rPr>
        <w:t>: Exclude the panchromatic band (the file with the index ‘_</w:t>
      </w:r>
      <w:proofErr w:type="spellStart"/>
      <w:r w:rsidR="00EF176A" w:rsidRPr="00A04DFE">
        <w:rPr>
          <w:rFonts w:cstheme="minorHAnsi"/>
          <w:sz w:val="24"/>
          <w:szCs w:val="24"/>
        </w:rPr>
        <w:t>panchro</w:t>
      </w:r>
      <w:proofErr w:type="spellEnd"/>
      <w:r w:rsidR="00EF176A" w:rsidRPr="00A04DFE">
        <w:rPr>
          <w:rFonts w:cstheme="minorHAnsi"/>
          <w:sz w:val="24"/>
          <w:szCs w:val="24"/>
        </w:rPr>
        <w:t>’).</w:t>
      </w:r>
    </w:p>
    <w:p w14:paraId="0EE2BB40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EEA91F" w14:textId="233D7CBE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Upload the selected files </w:t>
      </w:r>
      <w:r w:rsidR="00D179A1" w:rsidRPr="00A04DFE">
        <w:rPr>
          <w:rFonts w:cstheme="minorHAnsi"/>
          <w:sz w:val="24"/>
          <w:szCs w:val="24"/>
        </w:rPr>
        <w:t>in</w:t>
      </w:r>
      <w:r w:rsidRPr="00A04DFE">
        <w:rPr>
          <w:rFonts w:cstheme="minorHAnsi"/>
          <w:sz w:val="24"/>
          <w:szCs w:val="24"/>
        </w:rPr>
        <w:t>to QGIS.</w:t>
      </w:r>
    </w:p>
    <w:p w14:paraId="584BFD85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CDAF57C" w14:textId="40D176CE" w:rsidR="00EF176A" w:rsidRPr="00A04DFE" w:rsidRDefault="00C21DF5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From the QGIS main menu, </w:t>
      </w:r>
      <w:r w:rsidR="00EF176A" w:rsidRPr="00A04DFE">
        <w:rPr>
          <w:rFonts w:cstheme="minorHAnsi"/>
          <w:sz w:val="24"/>
          <w:szCs w:val="24"/>
        </w:rPr>
        <w:t xml:space="preserve">select </w:t>
      </w:r>
      <w:r w:rsidR="00EF176A" w:rsidRPr="00A04DFE">
        <w:rPr>
          <w:rFonts w:cstheme="minorHAnsi"/>
          <w:b/>
          <w:bCs/>
          <w:sz w:val="24"/>
          <w:szCs w:val="24"/>
        </w:rPr>
        <w:t>Raster &gt; Miscellaneous &gt; Build Virtual Raster...</w:t>
      </w:r>
    </w:p>
    <w:p w14:paraId="563FF87D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7086D30" w14:textId="4BA06ED1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In the pop-up window, click ‘...’ to the right of</w:t>
      </w:r>
      <w:r w:rsidR="00C21DF5" w:rsidRPr="00A04DFE">
        <w:rPr>
          <w:rFonts w:cstheme="minorHAnsi"/>
          <w:sz w:val="24"/>
          <w:szCs w:val="24"/>
        </w:rPr>
        <w:t xml:space="preserve"> the</w:t>
      </w:r>
      <w:r w:rsidRPr="00A04DFE">
        <w:rPr>
          <w:rFonts w:cstheme="minorHAnsi"/>
          <w:sz w:val="24"/>
          <w:szCs w:val="24"/>
        </w:rPr>
        <w:t xml:space="preserve"> ‘Input layers’ field.</w:t>
      </w:r>
    </w:p>
    <w:p w14:paraId="06B9A190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951ADCB" w14:textId="126D49E7" w:rsidR="00EF176A" w:rsidRPr="00A04DFE" w:rsidRDefault="00C21DF5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Select all layers and use the mouse to drag them to place in the following order</w:t>
      </w:r>
      <w:r w:rsidR="00EF176A" w:rsidRPr="00A04DFE">
        <w:rPr>
          <w:rFonts w:cstheme="minorHAnsi"/>
          <w:sz w:val="24"/>
          <w:szCs w:val="24"/>
        </w:rPr>
        <w:t>: blue &gt; green &gt; red &gt; NIR &gt; red edge.</w:t>
      </w:r>
    </w:p>
    <w:p w14:paraId="6257EA08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85190B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>.</w:t>
      </w:r>
    </w:p>
    <w:p w14:paraId="3A5BF1EF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1E7BBB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Now you can see five input layers selected. Choose ‘Resolution’ </w:t>
      </w:r>
      <w:r w:rsidRPr="00A04DFE">
        <w:rPr>
          <w:rFonts w:cstheme="minorHAnsi"/>
          <w:b/>
          <w:bCs/>
          <w:sz w:val="24"/>
          <w:szCs w:val="24"/>
        </w:rPr>
        <w:t>Highest</w:t>
      </w:r>
      <w:r w:rsidRPr="00A04DFE">
        <w:rPr>
          <w:rFonts w:cstheme="minorHAnsi"/>
          <w:sz w:val="24"/>
          <w:szCs w:val="24"/>
        </w:rPr>
        <w:t xml:space="preserve">, check </w:t>
      </w:r>
      <w:r w:rsidRPr="00A04DFE">
        <w:rPr>
          <w:rFonts w:cstheme="minorHAnsi"/>
          <w:b/>
          <w:bCs/>
          <w:sz w:val="24"/>
          <w:szCs w:val="24"/>
        </w:rPr>
        <w:t>Place each input file into separate band</w:t>
      </w:r>
      <w:r w:rsidRPr="00A04DFE">
        <w:rPr>
          <w:rFonts w:cstheme="minorHAnsi"/>
          <w:sz w:val="24"/>
          <w:szCs w:val="24"/>
        </w:rPr>
        <w:t xml:space="preserve"> box, leave other parameters as default, and click </w:t>
      </w:r>
      <w:r w:rsidRPr="00A04DFE">
        <w:rPr>
          <w:rFonts w:cstheme="minorHAnsi"/>
          <w:b/>
          <w:bCs/>
          <w:sz w:val="24"/>
          <w:szCs w:val="24"/>
        </w:rPr>
        <w:t>Run</w:t>
      </w:r>
      <w:r w:rsidRPr="00A04DFE">
        <w:rPr>
          <w:rFonts w:cstheme="minorHAnsi"/>
          <w:sz w:val="24"/>
          <w:szCs w:val="24"/>
        </w:rPr>
        <w:t>.</w:t>
      </w:r>
    </w:p>
    <w:p w14:paraId="5EB3B143" w14:textId="50DE00CA" w:rsidR="004220F8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A new virtual layer has appeared in the QGIS Layers panel on the left.</w:t>
      </w:r>
    </w:p>
    <w:p w14:paraId="482DE81E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3ED587" w14:textId="64D0CA95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Select the new virtual layer in the panel, </w:t>
      </w:r>
      <w:r w:rsidR="005C63F8" w:rsidRPr="00A04DFE">
        <w:rPr>
          <w:rFonts w:cstheme="minorHAnsi"/>
          <w:sz w:val="24"/>
          <w:szCs w:val="24"/>
        </w:rPr>
        <w:t>right click and</w:t>
      </w:r>
      <w:r w:rsidRPr="00A04DFE">
        <w:rPr>
          <w:rFonts w:cstheme="minorHAnsi"/>
          <w:sz w:val="24"/>
          <w:szCs w:val="24"/>
        </w:rPr>
        <w:t xml:space="preserve"> select </w:t>
      </w:r>
      <w:r w:rsidRPr="00A04DFE">
        <w:rPr>
          <w:rFonts w:cstheme="minorHAnsi"/>
          <w:b/>
          <w:bCs/>
          <w:sz w:val="24"/>
          <w:szCs w:val="24"/>
        </w:rPr>
        <w:t>Export &gt; Save As...</w:t>
      </w:r>
      <w:r w:rsidRPr="00A04DFE">
        <w:rPr>
          <w:rFonts w:cstheme="minorHAnsi"/>
          <w:sz w:val="24"/>
          <w:szCs w:val="24"/>
        </w:rPr>
        <w:t>.</w:t>
      </w:r>
    </w:p>
    <w:p w14:paraId="2E2969B1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C925FDB" w14:textId="088C12FF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In the pop-up window, click </w:t>
      </w:r>
      <w:r w:rsidR="001F1F3B" w:rsidRPr="00A04DFE">
        <w:rPr>
          <w:rFonts w:cstheme="minorHAnsi"/>
          <w:sz w:val="24"/>
          <w:szCs w:val="24"/>
        </w:rPr>
        <w:t>‘</w:t>
      </w:r>
      <w:r w:rsidRPr="00A04DFE">
        <w:rPr>
          <w:rFonts w:cstheme="minorHAnsi"/>
          <w:sz w:val="24"/>
          <w:szCs w:val="24"/>
        </w:rPr>
        <w:t>...</w:t>
      </w:r>
      <w:r w:rsidR="001F1F3B" w:rsidRPr="00A04DFE">
        <w:rPr>
          <w:rFonts w:cstheme="minorHAnsi"/>
          <w:sz w:val="24"/>
          <w:szCs w:val="24"/>
        </w:rPr>
        <w:t>’</w:t>
      </w:r>
      <w:r w:rsidRPr="00A04DFE">
        <w:rPr>
          <w:rFonts w:cstheme="minorHAnsi"/>
          <w:sz w:val="24"/>
          <w:szCs w:val="24"/>
        </w:rPr>
        <w:t xml:space="preserve"> to the right of ‘File name’ field to navigate to the folder where the file should be saved.</w:t>
      </w:r>
    </w:p>
    <w:p w14:paraId="709EE202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67416CC" w14:textId="0674671D" w:rsidR="00EF176A" w:rsidRPr="00A04DFE" w:rsidRDefault="004220F8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>Type</w:t>
      </w:r>
      <w:r w:rsidR="00EF176A" w:rsidRPr="00A04DFE">
        <w:rPr>
          <w:rFonts w:cstheme="minorHAnsi"/>
          <w:sz w:val="24"/>
          <w:szCs w:val="24"/>
        </w:rPr>
        <w:t xml:space="preserve"> a file name.</w:t>
      </w:r>
    </w:p>
    <w:p w14:paraId="51C167E9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E9B7078" w14:textId="77777777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03466FD" wp14:editId="655FC42F">
            <wp:extent cx="247650" cy="238125"/>
            <wp:effectExtent l="0" t="0" r="0" b="9525"/>
            <wp:docPr id="189178674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FE">
        <w:rPr>
          <w:rFonts w:cstheme="minorHAnsi"/>
          <w:sz w:val="24"/>
          <w:szCs w:val="24"/>
        </w:rPr>
        <w:t xml:space="preserve"> to the right of ‘CRS’ field to choose an appropriate CRS.</w:t>
      </w:r>
    </w:p>
    <w:p w14:paraId="6FC706E3" w14:textId="77777777" w:rsidR="004220F8" w:rsidRPr="00A04DFE" w:rsidRDefault="004220F8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C3675B3" w14:textId="5E87EA2E" w:rsidR="00EF176A" w:rsidRPr="00A04DFE" w:rsidRDefault="00EF176A" w:rsidP="00A04DF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04DFE">
        <w:rPr>
          <w:rFonts w:cstheme="minorHAnsi"/>
          <w:sz w:val="24"/>
          <w:szCs w:val="24"/>
        </w:rPr>
        <w:t xml:space="preserve">Click </w:t>
      </w:r>
      <w:r w:rsidRPr="00A04DFE">
        <w:rPr>
          <w:rFonts w:cstheme="minorHAnsi"/>
          <w:b/>
          <w:bCs/>
          <w:sz w:val="24"/>
          <w:szCs w:val="24"/>
        </w:rPr>
        <w:t>OK</w:t>
      </w:r>
      <w:r w:rsidRPr="00A04DFE">
        <w:rPr>
          <w:rFonts w:cstheme="minorHAnsi"/>
          <w:sz w:val="24"/>
          <w:szCs w:val="24"/>
        </w:rPr>
        <w:t>.</w:t>
      </w:r>
    </w:p>
    <w:p w14:paraId="292421AF" w14:textId="73B0F67F" w:rsidR="006D03C4" w:rsidRPr="00A04DFE" w:rsidRDefault="00EF176A" w:rsidP="00A04DFE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 w:rsidRPr="00A04DFE">
        <w:rPr>
          <w:rFonts w:cstheme="minorHAnsi"/>
          <w:sz w:val="24"/>
          <w:szCs w:val="24"/>
        </w:rPr>
        <w:t>A new</w:t>
      </w:r>
      <w:proofErr w:type="gramEnd"/>
      <w:r w:rsidRPr="00A04DFE">
        <w:rPr>
          <w:rFonts w:cstheme="minorHAnsi"/>
          <w:sz w:val="24"/>
          <w:szCs w:val="24"/>
        </w:rPr>
        <w:t xml:space="preserve"> .</w:t>
      </w:r>
      <w:r w:rsidR="003713F5" w:rsidRPr="00A04DFE">
        <w:rPr>
          <w:rFonts w:cstheme="minorHAnsi"/>
          <w:sz w:val="24"/>
          <w:szCs w:val="24"/>
        </w:rPr>
        <w:t xml:space="preserve">TIF </w:t>
      </w:r>
      <w:r w:rsidRPr="00A04DFE">
        <w:rPr>
          <w:rFonts w:cstheme="minorHAnsi"/>
          <w:sz w:val="24"/>
          <w:szCs w:val="24"/>
        </w:rPr>
        <w:t xml:space="preserve">file </w:t>
      </w:r>
      <w:r w:rsidR="005C63F8" w:rsidRPr="00A04DFE">
        <w:rPr>
          <w:rFonts w:cstheme="minorHAnsi"/>
          <w:sz w:val="24"/>
          <w:szCs w:val="24"/>
        </w:rPr>
        <w:t>(containing five separate spectral bands) has been created</w:t>
      </w:r>
      <w:r w:rsidRPr="00A04DFE">
        <w:rPr>
          <w:rFonts w:cstheme="minorHAnsi"/>
          <w:sz w:val="24"/>
          <w:szCs w:val="24"/>
        </w:rPr>
        <w:t>.</w:t>
      </w:r>
    </w:p>
    <w:sectPr w:rsidR="006D03C4" w:rsidRPr="00A04DFE" w:rsidSect="00293CE1">
      <w:headerReference w:type="even" r:id="rId8"/>
      <w:headerReference w:type="firs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D082" w14:textId="77777777" w:rsidR="009C6852" w:rsidRDefault="009C6852" w:rsidP="00F8292C">
      <w:pPr>
        <w:spacing w:after="0" w:line="240" w:lineRule="auto"/>
      </w:pPr>
      <w:r>
        <w:separator/>
      </w:r>
    </w:p>
  </w:endnote>
  <w:endnote w:type="continuationSeparator" w:id="0">
    <w:p w14:paraId="2D52654C" w14:textId="77777777" w:rsidR="009C6852" w:rsidRDefault="009C6852" w:rsidP="00F8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D032" w14:textId="77777777" w:rsidR="009C6852" w:rsidRDefault="009C6852" w:rsidP="00F8292C">
      <w:pPr>
        <w:spacing w:after="0" w:line="240" w:lineRule="auto"/>
      </w:pPr>
      <w:r>
        <w:separator/>
      </w:r>
    </w:p>
  </w:footnote>
  <w:footnote w:type="continuationSeparator" w:id="0">
    <w:p w14:paraId="592552B7" w14:textId="77777777" w:rsidR="009C6852" w:rsidRDefault="009C6852" w:rsidP="00F8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0BCA" w14:textId="751202D4" w:rsidR="00F8292C" w:rsidRDefault="00F8292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0362BF" wp14:editId="53EB62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1663627938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9D489" w14:textId="79EB5366" w:rsidR="00F8292C" w:rsidRPr="00F8292C" w:rsidRDefault="00F8292C" w:rsidP="00F829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829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362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20C9D489" w14:textId="79EB5366" w:rsidR="00F8292C" w:rsidRPr="00F8292C" w:rsidRDefault="00F8292C" w:rsidP="00F829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8292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8B8B" w14:textId="1E5D08F8" w:rsidR="00F8292C" w:rsidRDefault="00F8292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DDE85" wp14:editId="3A662C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882631765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95AD8" w14:textId="7AEEE8CE" w:rsidR="00F8292C" w:rsidRPr="00F8292C" w:rsidRDefault="00F8292C" w:rsidP="00F829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829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DD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eZEAIAACI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" filled="f" stroked="f">
              <v:textbox style="mso-fit-shape-to-text:t" inset="0,15pt,20pt,0">
                <w:txbxContent>
                  <w:p w14:paraId="4D095AD8" w14:textId="7AEEE8CE" w:rsidR="00F8292C" w:rsidRPr="00F8292C" w:rsidRDefault="00F8292C" w:rsidP="00F829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8292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32A6"/>
    <w:multiLevelType w:val="multilevel"/>
    <w:tmpl w:val="92B6C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FE3178"/>
    <w:multiLevelType w:val="multilevel"/>
    <w:tmpl w:val="9992E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F7220A"/>
    <w:multiLevelType w:val="multilevel"/>
    <w:tmpl w:val="5190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364302"/>
    <w:multiLevelType w:val="multilevel"/>
    <w:tmpl w:val="D92E6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9299182">
    <w:abstractNumId w:val="3"/>
  </w:num>
  <w:num w:numId="2" w16cid:durableId="64298664">
    <w:abstractNumId w:val="0"/>
  </w:num>
  <w:num w:numId="3" w16cid:durableId="1264415612">
    <w:abstractNumId w:val="1"/>
  </w:num>
  <w:num w:numId="4" w16cid:durableId="70459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6A"/>
    <w:rsid w:val="0001012C"/>
    <w:rsid w:val="000C0632"/>
    <w:rsid w:val="00104958"/>
    <w:rsid w:val="001C77B5"/>
    <w:rsid w:val="001F1F3B"/>
    <w:rsid w:val="00293CE1"/>
    <w:rsid w:val="002C1C73"/>
    <w:rsid w:val="00313DBA"/>
    <w:rsid w:val="00342AAE"/>
    <w:rsid w:val="003713F5"/>
    <w:rsid w:val="00384077"/>
    <w:rsid w:val="003A715B"/>
    <w:rsid w:val="004220F8"/>
    <w:rsid w:val="00462C35"/>
    <w:rsid w:val="005C63F8"/>
    <w:rsid w:val="006148F4"/>
    <w:rsid w:val="00643A91"/>
    <w:rsid w:val="006B6E18"/>
    <w:rsid w:val="006D03C4"/>
    <w:rsid w:val="00716A94"/>
    <w:rsid w:val="00780EDF"/>
    <w:rsid w:val="007B7D76"/>
    <w:rsid w:val="0083789D"/>
    <w:rsid w:val="0086400C"/>
    <w:rsid w:val="008904AC"/>
    <w:rsid w:val="009129D5"/>
    <w:rsid w:val="00963E1C"/>
    <w:rsid w:val="009B5BBE"/>
    <w:rsid w:val="009C5906"/>
    <w:rsid w:val="009C6852"/>
    <w:rsid w:val="00A04DFE"/>
    <w:rsid w:val="00A656EC"/>
    <w:rsid w:val="00A83ED3"/>
    <w:rsid w:val="00A939C3"/>
    <w:rsid w:val="00B30A1F"/>
    <w:rsid w:val="00B44B4F"/>
    <w:rsid w:val="00B9179A"/>
    <w:rsid w:val="00C0699A"/>
    <w:rsid w:val="00C21DF5"/>
    <w:rsid w:val="00C37D80"/>
    <w:rsid w:val="00CF07AE"/>
    <w:rsid w:val="00D179A1"/>
    <w:rsid w:val="00D54E3E"/>
    <w:rsid w:val="00E472AB"/>
    <w:rsid w:val="00E673B2"/>
    <w:rsid w:val="00EF176A"/>
    <w:rsid w:val="00F055C7"/>
    <w:rsid w:val="00F8292C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A8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6A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93CE1"/>
  </w:style>
  <w:style w:type="paragraph" w:styleId="Header">
    <w:name w:val="header"/>
    <w:basedOn w:val="Normal"/>
    <w:link w:val="HeaderChar"/>
    <w:uiPriority w:val="99"/>
    <w:unhideWhenUsed/>
    <w:rsid w:val="00F8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92C"/>
  </w:style>
  <w:style w:type="paragraph" w:styleId="Revision">
    <w:name w:val="Revision"/>
    <w:hidden/>
    <w:uiPriority w:val="99"/>
    <w:semiHidden/>
    <w:rsid w:val="003A715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D3"/>
  </w:style>
  <w:style w:type="character" w:styleId="CommentReference">
    <w:name w:val="annotation reference"/>
    <w:basedOn w:val="DefaultParagraphFont"/>
    <w:uiPriority w:val="99"/>
    <w:semiHidden/>
    <w:unhideWhenUsed/>
    <w:rsid w:val="00CF0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7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5648</Characters>
  <Application>Microsoft Office Word</Application>
  <DocSecurity>0</DocSecurity>
  <Lines>161</Lines>
  <Paragraphs>88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2025-09-23T14:41:00Z</dcterms:created>
  <dcterms:modified xsi:type="dcterms:W3CDTF">2025-09-30T16:11:00Z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349be455,6328f2a2,111c9ce1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GrammarlyDocumentId">
    <vt:lpwstr>b24e67d7-9a2d-462b-87f4-55c326bdf0c5</vt:lpwstr>
  </property>
</Properties>
</file>