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EE98" w14:textId="1BBE3946" w:rsidR="00DE1F8D" w:rsidRPr="00824921" w:rsidRDefault="00924926" w:rsidP="005C5E47">
      <w:pPr>
        <w:spacing w:line="0" w:lineRule="atLeast"/>
        <w:jc w:val="center"/>
        <w:rPr>
          <w:b/>
        </w:rPr>
      </w:pPr>
      <w:r w:rsidRPr="00824921">
        <w:rPr>
          <w:b/>
        </w:rPr>
        <w:t>Deriv</w:t>
      </w:r>
      <w:r w:rsidR="007725AF" w:rsidRPr="00824921">
        <w:rPr>
          <w:b/>
        </w:rPr>
        <w:t>ation of</w:t>
      </w:r>
      <w:r w:rsidRPr="00824921">
        <w:rPr>
          <w:b/>
        </w:rPr>
        <w:t xml:space="preserve"> the modeling approach</w:t>
      </w:r>
    </w:p>
    <w:p w14:paraId="4310942E" w14:textId="77777777" w:rsidR="00DE1F8D" w:rsidRPr="005C070E" w:rsidRDefault="00DE1F8D" w:rsidP="00824921">
      <w:pPr>
        <w:spacing w:line="0" w:lineRule="atLeast"/>
        <w:jc w:val="left"/>
        <w:rPr>
          <w:b/>
        </w:rPr>
      </w:pPr>
    </w:p>
    <w:p w14:paraId="4843EB91" w14:textId="663DE630" w:rsidR="00371F87" w:rsidRPr="00824921" w:rsidRDefault="00924926" w:rsidP="00824921">
      <w:pPr>
        <w:spacing w:line="0" w:lineRule="atLeast"/>
        <w:rPr>
          <w:u w:val="single"/>
        </w:rPr>
      </w:pPr>
      <w:r w:rsidRPr="00824921">
        <w:rPr>
          <w:u w:val="single"/>
        </w:rPr>
        <w:t>Geometry</w:t>
      </w:r>
      <w:r w:rsidR="00C5167B" w:rsidRPr="00824921">
        <w:rPr>
          <w:u w:val="single"/>
        </w:rPr>
        <w:t xml:space="preserve"> and tissue properties</w:t>
      </w:r>
      <w:r w:rsidRPr="00824921">
        <w:rPr>
          <w:u w:val="single"/>
        </w:rPr>
        <w:t xml:space="preserve"> definition</w:t>
      </w:r>
    </w:p>
    <w:p w14:paraId="44B86420" w14:textId="65CDD50E" w:rsidR="00AC1655" w:rsidRPr="005C070E" w:rsidRDefault="00CE282C" w:rsidP="00824921">
      <w:pPr>
        <w:spacing w:line="0" w:lineRule="atLeast"/>
      </w:pPr>
      <w:r>
        <w:rPr>
          <w:b/>
          <w:bCs/>
        </w:rPr>
        <w:t xml:space="preserve">Supplementary </w:t>
      </w:r>
      <w:r w:rsidR="00924926" w:rsidRPr="005C070E">
        <w:rPr>
          <w:b/>
          <w:bCs/>
        </w:rPr>
        <w:t xml:space="preserve">Figure </w:t>
      </w:r>
      <w:r>
        <w:rPr>
          <w:b/>
          <w:bCs/>
        </w:rPr>
        <w:t>1</w:t>
      </w:r>
      <w:r w:rsidR="00924926" w:rsidRPr="005C070E">
        <w:rPr>
          <w:b/>
          <w:bCs/>
        </w:rPr>
        <w:t xml:space="preserve"> </w:t>
      </w:r>
      <w:r w:rsidR="00924926" w:rsidRPr="00CE282C">
        <w:t>shows</w:t>
      </w:r>
      <w:r w:rsidR="00924926" w:rsidRPr="005C070E">
        <w:rPr>
          <w:b/>
          <w:bCs/>
        </w:rPr>
        <w:t xml:space="preserve"> </w:t>
      </w:r>
      <w:r w:rsidR="00C5167B" w:rsidRPr="005C070E">
        <w:t>this geometry</w:t>
      </w:r>
      <w:r w:rsidR="008A5BB3" w:rsidRPr="005C070E">
        <w:t>,</w:t>
      </w:r>
      <w:r w:rsidR="00C5167B" w:rsidRPr="005C070E">
        <w:t xml:space="preserve"> while the geometrical values and tissue properties used are described in </w:t>
      </w:r>
      <w:r>
        <w:rPr>
          <w:b/>
          <w:bCs/>
        </w:rPr>
        <w:t>Supplementary</w:t>
      </w:r>
      <w:r w:rsidRPr="005C070E">
        <w:rPr>
          <w:b/>
          <w:bCs/>
        </w:rPr>
        <w:t xml:space="preserve"> </w:t>
      </w:r>
      <w:r w:rsidR="008A5BB3" w:rsidRPr="005C070E">
        <w:rPr>
          <w:b/>
          <w:bCs/>
        </w:rPr>
        <w:t>T</w:t>
      </w:r>
      <w:r w:rsidR="00C5167B" w:rsidRPr="005C070E">
        <w:rPr>
          <w:b/>
          <w:bCs/>
        </w:rPr>
        <w:t>able</w:t>
      </w:r>
      <w:r w:rsidR="00924926" w:rsidRPr="005C070E">
        <w:rPr>
          <w:b/>
          <w:bCs/>
        </w:rPr>
        <w:t xml:space="preserve"> 1</w:t>
      </w:r>
      <w:r w:rsidR="00924926" w:rsidRPr="005C070E">
        <w:t xml:space="preserve"> and </w:t>
      </w:r>
      <w:r>
        <w:rPr>
          <w:b/>
          <w:bCs/>
        </w:rPr>
        <w:t>Supplementary</w:t>
      </w:r>
      <w:r w:rsidRPr="005C070E">
        <w:rPr>
          <w:b/>
          <w:bCs/>
        </w:rPr>
        <w:t xml:space="preserve"> </w:t>
      </w:r>
      <w:r w:rsidR="008A5BB3" w:rsidRPr="005C070E">
        <w:rPr>
          <w:b/>
          <w:bCs/>
        </w:rPr>
        <w:t xml:space="preserve">Table </w:t>
      </w:r>
      <w:r w:rsidR="00924926" w:rsidRPr="005C070E">
        <w:rPr>
          <w:b/>
          <w:bCs/>
        </w:rPr>
        <w:t>2</w:t>
      </w:r>
      <w:r w:rsidR="00C5167B" w:rsidRPr="005C070E">
        <w:t>.</w:t>
      </w:r>
      <w:r w:rsidR="00711DC1" w:rsidRPr="005C070E">
        <w:t xml:space="preserve"> The chosen geometry represents the actual physiological eye very closely.</w:t>
      </w:r>
      <w:r w:rsidR="00C5167B" w:rsidRPr="005C070E">
        <w:t xml:space="preserve"> </w:t>
      </w:r>
      <w:r w:rsidR="00924926" w:rsidRPr="005C070E">
        <w:t xml:space="preserve"> a</w:t>
      </w:r>
      <w:r w:rsidR="00CB09A8" w:rsidRPr="005C070E">
        <w:t xml:space="preserve">n illustration in </w:t>
      </w:r>
      <w:r w:rsidR="00924926" w:rsidRPr="005C070E">
        <w:t xml:space="preserve">the </w:t>
      </w:r>
      <w:r w:rsidR="00CB09A8" w:rsidRPr="005C070E">
        <w:t xml:space="preserve">form of a section cut </w:t>
      </w:r>
      <w:r w:rsidR="0094290E" w:rsidRPr="005C070E">
        <w:t xml:space="preserve">is depicted </w:t>
      </w:r>
      <w:r w:rsidR="00CB09A8" w:rsidRPr="005C070E">
        <w:t xml:space="preserve">in </w:t>
      </w:r>
      <w:r w:rsidR="005157CE">
        <w:rPr>
          <w:b/>
          <w:bCs/>
        </w:rPr>
        <w:t xml:space="preserve">Supplementary </w:t>
      </w:r>
      <w:r w:rsidR="005157CE" w:rsidRPr="005C070E">
        <w:rPr>
          <w:b/>
          <w:bCs/>
        </w:rPr>
        <w:t xml:space="preserve">Figure </w:t>
      </w:r>
      <w:r w:rsidR="005157CE">
        <w:rPr>
          <w:b/>
          <w:bCs/>
        </w:rPr>
        <w:t>2</w:t>
      </w:r>
      <w:r w:rsidR="0094290E" w:rsidRPr="005C070E">
        <w:t xml:space="preserve">. </w:t>
      </w:r>
    </w:p>
    <w:p w14:paraId="54E27B8A" w14:textId="77777777" w:rsidR="00AC1655" w:rsidRPr="005C070E" w:rsidRDefault="00AC1655" w:rsidP="00824921">
      <w:pPr>
        <w:spacing w:line="0" w:lineRule="atLeast"/>
        <w:jc w:val="left"/>
      </w:pPr>
    </w:p>
    <w:p w14:paraId="6765E4C3" w14:textId="194DD654" w:rsidR="00C5167B" w:rsidRPr="005C070E" w:rsidRDefault="00924926" w:rsidP="00824921">
      <w:pPr>
        <w:spacing w:line="0" w:lineRule="atLeast"/>
        <w:jc w:val="left"/>
      </w:pPr>
      <w:r w:rsidRPr="005C070E">
        <w:t>For clarity</w:t>
      </w:r>
      <w:r w:rsidR="00840947" w:rsidRPr="005C070E">
        <w:t xml:space="preserve"> of description, this work does not discuss </w:t>
      </w:r>
      <w:r w:rsidRPr="005C070E">
        <w:t>details on how the geometry and tissue were derived here. The</w:t>
      </w:r>
      <w:r w:rsidR="00840947" w:rsidRPr="005C070E">
        <w:t>y</w:t>
      </w:r>
      <w:r w:rsidRPr="005C070E">
        <w:t xml:space="preserve"> can be found </w:t>
      </w:r>
      <w:r w:rsidR="00711DC1" w:rsidRPr="005C070E">
        <w:t xml:space="preserve">in </w:t>
      </w:r>
      <w:sdt>
        <w:sdtPr>
          <w:alias w:val="To edit, see citavi.com/edit"/>
          <w:tag w:val="CitaviPlaceholder#6b437ccd-4d17-4e24-b41c-24ed0db9c5e0"/>
          <w:id w:val="1590804131"/>
          <w:placeholder>
            <w:docPart w:val="DefaultPlaceholder_-1854013440"/>
          </w:placeholder>
        </w:sdtPr>
        <w:sdtContent>
          <w:r w:rsidR="00440626"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yODE3ZWI2LTAyMTktNDg4Yi1iNDE3LWViNWI3NWJjMGEyZSIsIlJhbmdlTGVuZ3RoIjoyLCJSZWZlcmVuY2VJZCI6ImI5YTMyZThhLTNlZmItNDBiMi1iMmExLTRlMDVkNmE3MmQ1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}</w:instrText>
          </w:r>
          <w:r w:rsidR="00440626" w:rsidRPr="005C070E">
            <w:fldChar w:fldCharType="separate"/>
          </w:r>
          <w:r w:rsidR="00313D60" w:rsidRPr="005C070E">
            <w:rPr>
              <w:vertAlign w:val="superscript"/>
            </w:rPr>
            <w:t>17,18</w:t>
          </w:r>
          <w:r w:rsidR="00440626" w:rsidRPr="005C070E">
            <w:fldChar w:fldCharType="end"/>
          </w:r>
        </w:sdtContent>
      </w:sdt>
      <w:r w:rsidRPr="005C070E">
        <w:t xml:space="preserve">. </w:t>
      </w:r>
    </w:p>
    <w:p w14:paraId="2031FBC5" w14:textId="5857E09A" w:rsidR="00C5167B" w:rsidRPr="005C070E" w:rsidRDefault="00C5167B" w:rsidP="00824921">
      <w:pPr>
        <w:spacing w:line="0" w:lineRule="atLeast"/>
        <w:jc w:val="left"/>
      </w:pPr>
    </w:p>
    <w:p w14:paraId="0465F45E" w14:textId="77777777" w:rsidR="00C5167B" w:rsidRPr="005C070E" w:rsidRDefault="00C5167B" w:rsidP="00824921">
      <w:pPr>
        <w:spacing w:line="0" w:lineRule="atLeast"/>
        <w:jc w:val="left"/>
      </w:pPr>
    </w:p>
    <w:p w14:paraId="4968176A" w14:textId="7BFA068A" w:rsidR="009C5AD7" w:rsidRPr="00824921" w:rsidRDefault="00924926" w:rsidP="00824921">
      <w:pPr>
        <w:spacing w:line="0" w:lineRule="atLeast"/>
        <w:jc w:val="left"/>
      </w:pPr>
      <w:r w:rsidRPr="00824921">
        <w:t xml:space="preserve">[Place </w:t>
      </w:r>
      <w:r w:rsidR="00CE282C">
        <w:rPr>
          <w:b/>
          <w:bCs/>
        </w:rPr>
        <w:t xml:space="preserve">Supplementary </w:t>
      </w:r>
      <w:r w:rsidR="00CE282C" w:rsidRPr="005C070E">
        <w:rPr>
          <w:b/>
          <w:bCs/>
        </w:rPr>
        <w:t xml:space="preserve">Figure </w:t>
      </w:r>
      <w:r w:rsidR="00CE282C">
        <w:rPr>
          <w:b/>
          <w:bCs/>
        </w:rPr>
        <w:t>1</w:t>
      </w:r>
      <w:r w:rsidR="00CE282C" w:rsidRPr="005C070E">
        <w:rPr>
          <w:b/>
          <w:bCs/>
        </w:rPr>
        <w:t xml:space="preserve"> </w:t>
      </w:r>
      <w:r w:rsidRPr="00824921">
        <w:t>here]</w:t>
      </w:r>
    </w:p>
    <w:p w14:paraId="59C10967" w14:textId="77777777" w:rsidR="00877B56" w:rsidRPr="005C070E" w:rsidRDefault="00877B56" w:rsidP="00824921">
      <w:pPr>
        <w:spacing w:line="0" w:lineRule="atLeast"/>
        <w:jc w:val="left"/>
      </w:pPr>
    </w:p>
    <w:p w14:paraId="50FFC7AD" w14:textId="77EBCEDE" w:rsidR="00877B56" w:rsidRPr="00824921" w:rsidRDefault="00924926" w:rsidP="00824921">
      <w:pPr>
        <w:spacing w:line="0" w:lineRule="atLeast"/>
        <w:jc w:val="left"/>
      </w:pPr>
      <w:r w:rsidRPr="00824921">
        <w:t xml:space="preserve">[Place </w:t>
      </w:r>
      <w:r w:rsidR="00CE282C" w:rsidRPr="00CE282C">
        <w:rPr>
          <w:b/>
          <w:bCs/>
        </w:rPr>
        <w:t>Supplementary</w:t>
      </w:r>
      <w:r w:rsidR="00CE282C" w:rsidRPr="00CE282C">
        <w:rPr>
          <w:b/>
          <w:bCs/>
        </w:rPr>
        <w:t xml:space="preserve"> </w:t>
      </w:r>
      <w:r w:rsidRPr="00CE282C">
        <w:rPr>
          <w:b/>
          <w:bCs/>
        </w:rPr>
        <w:t>Table 1</w:t>
      </w:r>
      <w:r w:rsidRPr="00824921">
        <w:t xml:space="preserve"> here]</w:t>
      </w:r>
    </w:p>
    <w:p w14:paraId="677EEEC7" w14:textId="77777777" w:rsidR="00877B56" w:rsidRPr="005C070E" w:rsidRDefault="00877B56" w:rsidP="00824921">
      <w:pPr>
        <w:spacing w:line="0" w:lineRule="atLeast"/>
        <w:jc w:val="left"/>
      </w:pPr>
    </w:p>
    <w:p w14:paraId="4C44CA1A" w14:textId="331F9D71" w:rsidR="00877B56" w:rsidRDefault="00924926" w:rsidP="00824921">
      <w:pPr>
        <w:spacing w:line="0" w:lineRule="atLeast"/>
        <w:jc w:val="left"/>
      </w:pPr>
      <w:r w:rsidRPr="00824921">
        <w:t xml:space="preserve">[Place </w:t>
      </w:r>
      <w:r w:rsidR="00CE282C">
        <w:rPr>
          <w:b/>
          <w:bCs/>
        </w:rPr>
        <w:t>Supplementary</w:t>
      </w:r>
      <w:r w:rsidR="00CE282C" w:rsidRPr="00CE282C">
        <w:rPr>
          <w:b/>
          <w:bCs/>
        </w:rPr>
        <w:t xml:space="preserve"> </w:t>
      </w:r>
      <w:r w:rsidRPr="00CE282C">
        <w:rPr>
          <w:b/>
          <w:bCs/>
        </w:rPr>
        <w:t>Table 2</w:t>
      </w:r>
      <w:r w:rsidRPr="00824921">
        <w:t xml:space="preserve"> here]</w:t>
      </w:r>
    </w:p>
    <w:p w14:paraId="6A298702" w14:textId="77777777" w:rsidR="005157CE" w:rsidRDefault="005157CE" w:rsidP="00824921">
      <w:pPr>
        <w:spacing w:line="0" w:lineRule="atLeast"/>
        <w:jc w:val="left"/>
      </w:pPr>
    </w:p>
    <w:p w14:paraId="69CF05B2" w14:textId="437D7229" w:rsidR="005157CE" w:rsidRPr="00824921" w:rsidRDefault="005157CE" w:rsidP="005157CE">
      <w:pPr>
        <w:spacing w:line="0" w:lineRule="atLeast"/>
        <w:jc w:val="left"/>
      </w:pPr>
      <w:r w:rsidRPr="00824921">
        <w:t xml:space="preserve">[Place </w:t>
      </w:r>
      <w:r>
        <w:rPr>
          <w:b/>
          <w:bCs/>
        </w:rPr>
        <w:t>Supplementary</w:t>
      </w:r>
      <w:r w:rsidRPr="00CE282C">
        <w:rPr>
          <w:b/>
          <w:bCs/>
        </w:rPr>
        <w:t xml:space="preserve"> </w:t>
      </w:r>
      <w:r w:rsidRPr="005C070E">
        <w:rPr>
          <w:b/>
          <w:bCs/>
        </w:rPr>
        <w:t xml:space="preserve">Figure </w:t>
      </w:r>
      <w:r>
        <w:rPr>
          <w:b/>
          <w:bCs/>
        </w:rPr>
        <w:t xml:space="preserve">2 </w:t>
      </w:r>
      <w:r w:rsidRPr="00824921">
        <w:t>here]</w:t>
      </w:r>
    </w:p>
    <w:p w14:paraId="145E1553" w14:textId="77777777" w:rsidR="005157CE" w:rsidRPr="00824921" w:rsidRDefault="005157CE" w:rsidP="00824921">
      <w:pPr>
        <w:spacing w:line="0" w:lineRule="atLeast"/>
        <w:jc w:val="left"/>
      </w:pPr>
    </w:p>
    <w:p w14:paraId="03900362" w14:textId="77777777" w:rsidR="00877B56" w:rsidRPr="005C070E" w:rsidRDefault="00877B56" w:rsidP="00824921">
      <w:pPr>
        <w:spacing w:line="0" w:lineRule="atLeast"/>
        <w:jc w:val="left"/>
      </w:pPr>
    </w:p>
    <w:p w14:paraId="79EDC6A8" w14:textId="68A0CEEC" w:rsidR="00A65331" w:rsidRPr="00824921" w:rsidRDefault="00924926" w:rsidP="00824921">
      <w:pPr>
        <w:spacing w:line="0" w:lineRule="atLeast"/>
        <w:rPr>
          <w:u w:val="single"/>
        </w:rPr>
      </w:pPr>
      <w:r w:rsidRPr="00824921">
        <w:rPr>
          <w:u w:val="single"/>
        </w:rPr>
        <w:t>Thermodynamical basics – defining the boundary conditions</w:t>
      </w:r>
    </w:p>
    <w:p w14:paraId="20788177" w14:textId="66818A88" w:rsidR="00A65331" w:rsidRPr="005C070E" w:rsidRDefault="00924926" w:rsidP="00824921">
      <w:pPr>
        <w:spacing w:line="0" w:lineRule="atLeast"/>
        <w:jc w:val="left"/>
      </w:pPr>
      <w:r w:rsidRPr="005C070E">
        <w:t xml:space="preserve">For thermo-dynamical considerations in the field of  human eye </w:t>
      </w:r>
      <w:r w:rsidR="00AD3404" w:rsidRPr="005C070E">
        <w:t>modeling</w:t>
      </w:r>
      <w:r w:rsidRPr="005C070E">
        <w:t>, Pennes version of the bioheat equation is most commonly used</w:t>
      </w:r>
      <w:sdt>
        <w:sdtPr>
          <w:alias w:val="To edit, see citavi.com/edit"/>
          <w:tag w:val="CitaviPlaceholder#53cbd766-14a8-4ea2-a6e2-ddacf2b5e703"/>
          <w:id w:val="-33418493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kMTNkMDkyLWNhZWItNDMzZC05YTJlLTlmYzhiYjFlZjMzMSIsIlJhbmdlTGVuZ3RoIjoyLCJSZWZlcmVuY2VJZCI6IjI1MGMyMmVhLTQ1MDktNDU0ZC1iOGRmLWJkZmJhNjYzZTQ5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2NjgyMDk2IiwiVXJpU3RyaW5nIjoiaHR0cDovL3d3dy5uY2JpLm5sbS5uaWguZ292L3B1Ym1lZC8xNjY4MjA5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mljbyBIZXXDn25lciIsIkNyZWF0ZWRPbiI6IjIwMjUtMDktMDVUMTM6MDM6MjEiLCJNb2RpZmllZEJ5IjoiX05pY28gSGV1w59uZXIiLCJJZCI6ImEwMTgzYmQ5LWVlODEtNDc5OS1hNmQ3LTNkMGUyN2Y1MWRmYyIsIk1vZGlmaWVkT24iOiIyMDI1LTA5LTA1VDEzOjAzOjIx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NtcGIuMjAwNi4wNC4wMDEiLCJVcmlTdHJpbmciOiJodHRwczovL2RvaS5vcmcvMTAuMTAxNi9qLmNtcGIuMjAwNi4wNC4wMD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cmVudFJlZmVyZW5jZSI6eyIkaWQiOiIyN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g4ODc1NzgiLCJVcmlTdHJpbmciOiJodHRwOi8vd3d3Lm5jYmkubmxtLm5paC5nb3YvcHVibWVkLzE4ODg3NTc4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OaWNvIEhldcOfbmVyIiwiQ3JlYXRlZE9uIjoiMjAyNi0wMi0yMFQxMDoxMDoxNCIsIk1vZGlmaWVkQnkiOiJfTmljbyBIZXXDn25lciIsIklkIjoiMjc2YjZhN2MtMGEzMi00MTI0LThmNjAtY2Y3NWNiYWYyN2YxIiwiTW9kaWZpZWRPbiI6IjIwMjYtMDItMjBUMTA6MTA6MTQ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IxMC4xMTUyL2phcHBsLjE5NDguMS4yLjkzIiwiVXJpU3RyaW5nIjoiaHR0cHM6Ly9kb2kub3JnLzEwLjExNTIvamFwcGwuMTk0OC4xLjIuOTM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19–21</w:t>
          </w:r>
          <w:r w:rsidRPr="005C070E">
            <w:fldChar w:fldCharType="end"/>
          </w:r>
        </w:sdtContent>
      </w:sdt>
      <w:r w:rsidRPr="005C070E">
        <w:t>:</w:t>
      </w:r>
    </w:p>
    <w:p w14:paraId="4A0B6C60" w14:textId="77777777" w:rsidR="00A65331" w:rsidRPr="005C070E" w:rsidRDefault="00A65331" w:rsidP="00824921">
      <w:pPr>
        <w:spacing w:line="0" w:lineRule="atLeast"/>
        <w:jc w:val="left"/>
      </w:pPr>
    </w:p>
    <w:p w14:paraId="334976EB" w14:textId="65F63A9C" w:rsidR="00A65331" w:rsidRPr="005C070E" w:rsidRDefault="00000000" w:rsidP="00824921">
      <w:pPr>
        <w:spacing w:line="0" w:lineRule="atLeast"/>
        <w:ind w:left="1440" w:firstLine="720"/>
        <w:jc w:val="lef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∂T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∂t</m:t>
            </m:r>
          </m:den>
        </m:f>
        <m:r>
          <w:rPr>
            <w:rFonts w:ascii="Cambria Math" w:hAnsi="Cambria Math"/>
          </w:rPr>
          <m:t xml:space="preserve"> = ∇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k∇T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</m:d>
        <m:r>
          <w:rPr>
            <w:rFonts w:ascii="Cambria Math" w:hAnsi="Cambria Math"/>
          </w:rPr>
          <m:t xml:space="preserve"> 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a,in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-T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v,out</m:t>
                </m:r>
              </m:sub>
            </m:sSub>
          </m:e>
        </m:d>
        <m:r>
          <w:rPr>
            <w:rFonts w:ascii="Cambria Math" w:hAnsi="Cambria Math"/>
          </w:rPr>
          <m:t xml:space="preserve"> + Q</m:t>
        </m:r>
      </m:oMath>
      <w:r w:rsidR="00924926" w:rsidRPr="005C070E">
        <w:rPr>
          <w:rFonts w:eastAsiaTheme="minorEastAsia"/>
        </w:rPr>
        <w:t xml:space="preserve"> </w:t>
      </w:r>
      <w:r w:rsidR="00924926" w:rsidRPr="005C070E">
        <w:rPr>
          <w:rFonts w:eastAsiaTheme="minorEastAsia"/>
          <w:b/>
        </w:rPr>
        <w:tab/>
      </w:r>
      <w:r w:rsidR="00924926" w:rsidRPr="005C070E">
        <w:rPr>
          <w:rFonts w:eastAsiaTheme="minorEastAsia"/>
          <w:b/>
        </w:rPr>
        <w:tab/>
      </w:r>
      <w:r w:rsidR="00924926" w:rsidRPr="005C070E">
        <w:rPr>
          <w:rFonts w:eastAsiaTheme="minorEastAsia"/>
        </w:rPr>
        <w:t>(2)</w:t>
      </w:r>
    </w:p>
    <w:p w14:paraId="2463D942" w14:textId="77777777" w:rsidR="00A65331" w:rsidRPr="005C070E" w:rsidRDefault="00A65331" w:rsidP="00824921">
      <w:pPr>
        <w:spacing w:line="0" w:lineRule="atLeast"/>
        <w:jc w:val="left"/>
        <w:rPr>
          <w:rFonts w:eastAsiaTheme="minorEastAsia"/>
          <w:b/>
        </w:rPr>
      </w:pPr>
    </w:p>
    <w:p w14:paraId="2592822F" w14:textId="2C3E369D" w:rsidR="00A65331" w:rsidRPr="005C070E" w:rsidRDefault="00924926" w:rsidP="00530A6B">
      <w:pPr>
        <w:spacing w:line="0" w:lineRule="atLeast"/>
      </w:pPr>
      <w:r w:rsidRPr="005C070E">
        <w:t xml:space="preserve">Here </w:t>
      </w:r>
      <m:oMath>
        <m:r>
          <w:rPr>
            <w:rFonts w:ascii="Cambria Math" w:hAnsi="Cambria Math"/>
          </w:rPr>
          <m:t>ρ</m:t>
        </m:r>
      </m:oMath>
      <w:r w:rsidRPr="005C070E">
        <w:t xml:space="preserve"> is the density, </w:t>
      </w:r>
      <m:oMath>
        <m:r>
          <w:rPr>
            <w:rFonts w:ascii="Cambria Math" w:hAnsi="Cambria Math"/>
          </w:rPr>
          <m:t>c</m:t>
        </m:r>
      </m:oMath>
      <w:r w:rsidRPr="005C070E">
        <w:t xml:space="preserve"> the specific heat constant, </w:t>
      </w:r>
      <m:oMath>
        <m:r>
          <w:rPr>
            <w:rFonts w:ascii="Cambria Math" w:hAnsi="Cambria Math"/>
          </w:rPr>
          <m:t>k</m:t>
        </m:r>
      </m:oMath>
      <w:r w:rsidRPr="005C070E">
        <w:t xml:space="preserve"> the thermal conductivity</w:t>
      </w:r>
      <w:r w:rsidR="00AC1655" w:rsidRPr="005C070E">
        <w:t>,</w:t>
      </w:r>
      <w:r w:rsidRPr="005C070E">
        <w:t xml:space="preserve"> and </w:t>
      </w:r>
      <m:oMath>
        <m:r>
          <w:rPr>
            <w:rFonts w:ascii="Cambria Math" w:hAnsi="Cambria Math"/>
          </w:rPr>
          <m:t>Q</m:t>
        </m:r>
      </m:oMath>
      <w:r w:rsidRPr="005C070E">
        <w:t xml:space="preserve"> a heat source term.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5C070E">
        <w:t xml:space="preserve"> describes the temperature and </w:t>
      </w:r>
      <m:oMath>
        <m:r>
          <w:rPr>
            <w:rFonts w:ascii="Cambria Math" w:hAnsi="Cambria Math"/>
          </w:rPr>
          <m:t>ω,</m:t>
        </m:r>
      </m:oMath>
      <w:r w:rsidRPr="005C070E">
        <w:t xml:space="preserve"> a volumetric perfusion rate of blood. The heat source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5C070E">
        <w:t xml:space="preserve"> can e.g.</w:t>
      </w:r>
      <w:r w:rsidR="00AC1655" w:rsidRPr="005C070E">
        <w:t>,</w:t>
      </w:r>
      <w:r w:rsidRPr="005C070E">
        <w:t xml:space="preserve"> be a metabolic activity or externally caused heat deposition. The temperatures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a,in</m:t>
            </m:r>
          </m:sub>
        </m:sSub>
      </m:oMath>
      <w:r w:rsidRPr="005C070E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v,out</m:t>
            </m:r>
          </m:sub>
        </m:sSub>
      </m:oMath>
      <w:r w:rsidRPr="005C070E">
        <w:t xml:space="preserve"> describe the blood temperature at the arterial inlet and the venous outlet. </w:t>
      </w:r>
    </w:p>
    <w:p w14:paraId="00990A50" w14:textId="77777777" w:rsidR="00A65331" w:rsidRPr="005C070E" w:rsidRDefault="00A65331" w:rsidP="00530A6B">
      <w:pPr>
        <w:spacing w:line="0" w:lineRule="atLeast"/>
      </w:pPr>
    </w:p>
    <w:p w14:paraId="0A2D4C3F" w14:textId="422ED48E" w:rsidR="00A65331" w:rsidRPr="005C070E" w:rsidRDefault="00924926" w:rsidP="00530A6B">
      <w:pPr>
        <w:spacing w:line="0" w:lineRule="atLeast"/>
      </w:pPr>
      <w:r w:rsidRPr="005C070E">
        <w:t>Some authors</w:t>
      </w:r>
      <w:sdt>
        <w:sdtPr>
          <w:alias w:val="To edit, see citavi.com/edit"/>
          <w:tag w:val="CitaviPlaceholder#31bcd0b9-e52b-4fea-a1c8-81d8973b5bfe"/>
          <w:id w:val="-1224058117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1YTcxOGU1LTQ0YjQtNGEwOS1hMTk5LWE0ODI1YmFlMTYxNyIsIlJhbmdlTGVuZ3RoIjoyLCJSZWZlcmVuY2VJZCI6ImJkZGJkODgxLWYyODUtNDI2Yy1iNzdiLTQ4MTk5ZTI1YWR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aWVlZXhwbG9yZS5pZWVlLm9yZy9kb2N1bWVudC80NjY5NDQ0IiwiVXJpU3RyaW5nIjoiaHR0cHM6Ly9pZWVleHBsb3JlLmllZWUub3JnL2RvY3VtZW50LzQ2Njk0NDQ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mljbyBIZXXDn25lciIsIkNyZWF0ZWRPbiI6IjIwMjUtMDktMDVUMTM6MDE6MDEiLCJNb2RpZmllZEJ5IjoiX05pY28gSGV1w59uZXIiLCJJZCI6ImVmMWI0ZTk0LTFlNGMtNDE3ZS1hZDQ1LTBmYzI0ZjMwMDU4ZSIsIk1vZGlmaWVkT24iOiIyMDI1LTA5LTA1VDEzOjAxOjAx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MTAuMTEwOS9TT0ZUQ09NLjIwMDguNDY2OTQ0NCIsIlVyaVN0cmluZyI6Imh0dHBzOi8vZG9pLm9yZy8xMC4xMTA5L1NPRlRDT00uMjAwOC40NjY5NDQ0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22–25</w:t>
          </w:r>
          <w:r w:rsidRPr="005C070E">
            <w:fldChar w:fldCharType="end"/>
          </w:r>
        </w:sdtContent>
      </w:sdt>
      <w:r w:rsidRPr="005C070E">
        <w:t xml:space="preserve"> use </w:t>
      </w:r>
      <m:oMath>
        <m:r>
          <w:rPr>
            <w:rFonts w:ascii="Cambria Math" w:hAnsi="Cambria Math"/>
          </w:rPr>
          <m:t>ω</m:t>
        </m:r>
      </m:oMath>
      <w:r w:rsidRPr="005C070E">
        <w:t xml:space="preserve"> to consider the blood flow</w:t>
      </w:r>
      <w:r w:rsidR="00AC1655" w:rsidRPr="005C070E">
        <w:t>,</w:t>
      </w:r>
      <w:r w:rsidRPr="005C070E">
        <w:t xml:space="preserve"> while others</w:t>
      </w:r>
      <w:sdt>
        <w:sdtPr>
          <w:alias w:val="To edit, see citavi.com/edit"/>
          <w:tag w:val="CitaviPlaceholder#ecb52bde-f763-4c74-9d25-085b47199582"/>
          <w:id w:val="-1221206182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iM2YwM2NjLTJjMjAtNDc3NC1iZTRkLTQxYmJhZmMyNDE1YSIsIlJhbmdlU3RhcnQiOjcsIlJhbmdlTGVuZ3RoIjozLCJSZWZlcmVuY2VJZCI6IjU4YTNhY2QzLTg0NWItNGM4Yi05NGFmLTMyZWQ2NzEwZmM3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cmVmIjoiNyJ9LHsiJHJlZiI6IjEwIn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4,23,24,26–31</w:t>
          </w:r>
          <w:r w:rsidRPr="005C070E">
            <w:fldChar w:fldCharType="end"/>
          </w:r>
        </w:sdtContent>
      </w:sdt>
      <w:r w:rsidRPr="005C070E">
        <w:t xml:space="preserve"> assume </w:t>
      </w:r>
      <m:oMath>
        <m:r>
          <w:rPr>
            <w:rFonts w:ascii="Cambria Math" w:hAnsi="Cambria Math"/>
          </w:rPr>
          <m:t xml:space="preserve">ω=0 </m:t>
        </m:r>
      </m:oMath>
      <w:r w:rsidRPr="005C070E">
        <w:t xml:space="preserve">and use the scleral heat transfer coefficient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h</m:t>
            </m:r>
          </m:e>
          <m:sub>
            <m:r>
              <w:rPr>
                <w:rFonts w:ascii="Cambria Math" w:hAnsi="Cambria Math"/>
              </w:rPr>
              <m:t>scl</m:t>
            </m:r>
          </m:sub>
        </m:sSub>
      </m:oMath>
      <w:r w:rsidRPr="005C070E">
        <w:t xml:space="preserve"> instead. Whether </w:t>
      </w:r>
      <m:oMath>
        <m:r>
          <w:rPr>
            <w:rFonts w:ascii="Cambria Math" w:hAnsi="Cambria Math"/>
          </w:rPr>
          <m:t xml:space="preserve">ω </m:t>
        </m:r>
      </m:oMath>
      <w:r w:rsidRPr="005C070E">
        <w:rPr>
          <w:iCs/>
        </w:rPr>
        <w:t xml:space="preserve">is used 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scl</m:t>
            </m:r>
          </m:sub>
        </m:sSub>
      </m:oMath>
      <w:r w:rsidRPr="005C070E">
        <w:rPr>
          <w:iCs/>
        </w:rPr>
        <w:t xml:space="preserve"> , in both cases the blood flow is treated only by a single term: Either the global perfusion term or a heat transfer coefficient at the sclera. As explained below, in the presented work an explicit, spatially distributed vector field of blood flow inside the choroid</w:t>
      </w:r>
      <w:r w:rsidRPr="005C070E">
        <w:t xml:space="preserve"> is implemented instead. This is required if a retinal scan of a laser and its thermal impact </w:t>
      </w:r>
      <w:proofErr w:type="gramStart"/>
      <w:r w:rsidRPr="005C070E">
        <w:t>ha</w:t>
      </w:r>
      <w:r w:rsidR="00711DC1" w:rsidRPr="005C070E">
        <w:t>ve</w:t>
      </w:r>
      <w:r w:rsidRPr="005C070E">
        <w:t xml:space="preserve"> to</w:t>
      </w:r>
      <w:proofErr w:type="gramEnd"/>
      <w:r w:rsidRPr="005C070E">
        <w:t xml:space="preserve"> be modelled realistically, because local </w:t>
      </w:r>
      <w:r w:rsidR="00711DC1" w:rsidRPr="005C070E">
        <w:t xml:space="preserve">time-dependent </w:t>
      </w:r>
      <w:r w:rsidRPr="005C070E">
        <w:t>thermal situations</w:t>
      </w:r>
      <w:r w:rsidR="00DC2813" w:rsidRPr="005C070E">
        <w:t xml:space="preserve"> need</w:t>
      </w:r>
      <w:r w:rsidRPr="005C070E">
        <w:t xml:space="preserve"> </w:t>
      </w:r>
      <w:r w:rsidR="00AC0247" w:rsidRPr="005C070E">
        <w:t>to be investigated</w:t>
      </w:r>
      <w:r w:rsidR="00711DC1" w:rsidRPr="005C070E">
        <w:t>, n</w:t>
      </w:r>
      <w:r w:rsidRPr="005C070E">
        <w:t xml:space="preserve">ot just </w:t>
      </w:r>
      <w:r w:rsidR="00711DC1" w:rsidRPr="005C070E">
        <w:t>the</w:t>
      </w:r>
      <w:r w:rsidRPr="005C070E">
        <w:t xml:space="preserve"> steady state global temperature distribution.</w:t>
      </w:r>
      <w:r w:rsidR="00EF2561" w:rsidRPr="005C070E">
        <w:t xml:space="preserve"> This means that the blood flow will not be considered as part of the boundary conditions within the presented work but as actual physical flow within the eye.</w:t>
      </w:r>
    </w:p>
    <w:p w14:paraId="06D2D4AC" w14:textId="77777777" w:rsidR="00A65331" w:rsidRPr="005C070E" w:rsidRDefault="00A65331" w:rsidP="00530A6B">
      <w:pPr>
        <w:spacing w:line="0" w:lineRule="atLeast"/>
        <w:rPr>
          <w:highlight w:val="lightGray"/>
        </w:rPr>
      </w:pPr>
    </w:p>
    <w:p w14:paraId="613589E9" w14:textId="4ABA5E2B" w:rsidR="00A65331" w:rsidRPr="005C070E" w:rsidRDefault="00924926" w:rsidP="00530A6B">
      <w:pPr>
        <w:spacing w:line="0" w:lineRule="atLeast"/>
      </w:pPr>
      <w:r w:rsidRPr="005C070E">
        <w:t>All eye models use two boundar</w:t>
      </w:r>
      <w:r w:rsidR="0094290E" w:rsidRPr="005C070E">
        <w:t>ies</w:t>
      </w:r>
      <w:r w:rsidRPr="005C070E">
        <w:t xml:space="preserve"> as introduced by Lagendijk</w:t>
      </w:r>
      <w:sdt>
        <w:sdtPr>
          <w:alias w:val="To edit, see citavi.com/edit"/>
          <w:tag w:val="CitaviPlaceholder#190e9529-7fed-47b8-8dd4-a25c26ed901c"/>
          <w:id w:val="-111517164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3YzU2Y2Q3LTcwNjgtNDIyYy04ZTk5LWI2MjA0ZGU3OTBmZCIsIlJhbmdlTGVuZ3RoIjoyLCJSZWZlcmVuY2VJZCI6IjRiOWYyZjQ5LTZiOWMtNDRmYy05YjIyLTE3ZjI3NzhmYWY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xhZ2VuZGlqayIsIlByb3RlY3RlZCI6ZmFsc2UsIlNleCI6MCwiQ3JlYXRlZEJ5IjoiX05pY28gSGV1w59uZXIiLCJDcmVhdGVkT24iOiIyMDI1LTA5LTAzVDExOjI1OjAyIiwiTW9kaWZpZWRCeSI6Il9OaWNvIEhldcOfbmVyIiwiSWQiOiJjMTcwNDUzZS1lMzJmLTQyODgtYWJiNC0yZGQ3NjU5MjY1ZGQiLCJNb2RpZmllZE9uIjoiMjAyNS0wOS0wM1QxMToyNTowM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IifV19LCJUYWciOiJDaXRhdmlQbGFjZWhvbGRlciMxOTBlOTUyOS03ZmVkLTQ3YjgtOGRkNC1hMjVjMjZlZDkwMWMiLCJUZXh0IjoiMzI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32</w:t>
          </w:r>
          <w:r w:rsidRPr="005C070E">
            <w:fldChar w:fldCharType="end"/>
          </w:r>
          <w:r w:rsidR="00AC1655" w:rsidRPr="005C070E">
            <w:t>,</w:t>
          </w:r>
        </w:sdtContent>
      </w:sdt>
      <w:r w:rsidRPr="005C070E">
        <w:t xml:space="preserve"> which define the interaction </w:t>
      </w:r>
      <w:r w:rsidRPr="005C070E">
        <w:lastRenderedPageBreak/>
        <w:t xml:space="preserve">with the environment, following from the two different exposure scenarios to the surrounding: The bigger part of the eye is located inside the tissue of the skull, this is defined by contact zone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5C070E">
        <w:rPr>
          <w:rFonts w:eastAsiaTheme="minorEastAsia"/>
          <w:b/>
        </w:rPr>
        <w:t xml:space="preserve">  </w:t>
      </w:r>
      <w:r w:rsidRPr="005C070E">
        <w:t xml:space="preserve"> The smaller part of the eye is using the boundary condition/contact zone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5C070E">
        <w:rPr>
          <w:rFonts w:eastAsiaTheme="minorEastAsia"/>
          <w:b/>
        </w:rPr>
        <w:t xml:space="preserve">  </w:t>
      </w:r>
      <w:r w:rsidRPr="005C070E">
        <w:t xml:space="preserve">which represents the interaction with the environment of air with a given temperature. </w:t>
      </w:r>
      <w:r w:rsidR="00CE282C">
        <w:rPr>
          <w:b/>
          <w:bCs/>
        </w:rPr>
        <w:t xml:space="preserve">Supplementary </w:t>
      </w:r>
      <w:r w:rsidR="00CE282C" w:rsidRPr="005C070E">
        <w:rPr>
          <w:b/>
          <w:bCs/>
        </w:rPr>
        <w:t xml:space="preserve">Figure </w:t>
      </w:r>
      <w:proofErr w:type="gramStart"/>
      <w:r w:rsidR="00CE282C">
        <w:rPr>
          <w:b/>
          <w:bCs/>
        </w:rPr>
        <w:t>2</w:t>
      </w:r>
      <w:r w:rsidR="00CE282C" w:rsidRPr="005C070E">
        <w:rPr>
          <w:b/>
          <w:bCs/>
        </w:rPr>
        <w:t xml:space="preserve"> </w:t>
      </w:r>
      <w:r w:rsidRPr="005C070E">
        <w:t xml:space="preserve"> shows</w:t>
      </w:r>
      <w:proofErr w:type="gramEnd"/>
      <w:r w:rsidRPr="005C070E">
        <w:t xml:space="preserve"> on the </w:t>
      </w:r>
      <w:r w:rsidR="0094290E" w:rsidRPr="005C070E">
        <w:t>left-hand</w:t>
      </w:r>
      <w:r w:rsidRPr="005C070E">
        <w:t xml:space="preserve"> side the boundary conditions 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5C070E"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5C070E">
        <w:t xml:space="preserve"> as used by all eye models so far and on the </w:t>
      </w:r>
      <w:r w:rsidR="0094290E" w:rsidRPr="005C070E">
        <w:t>right-hand</w:t>
      </w:r>
      <w:r w:rsidRPr="005C070E">
        <w:t xml:space="preserve"> side our adapted definition. Since </w:t>
      </w:r>
      <w:r w:rsidR="002433D1" w:rsidRPr="005C070E">
        <w:t>the model aims</w:t>
      </w:r>
      <w:r w:rsidRPr="005C070E">
        <w:t xml:space="preserve"> for maximum geometrical accuracy </w:t>
      </w:r>
      <w:proofErr w:type="gramStart"/>
      <w:r w:rsidR="002433D1" w:rsidRPr="005C070E">
        <w:t xml:space="preserve">the </w:t>
      </w:r>
      <w:r w:rsidRPr="005C070E">
        <w:t xml:space="preserve"> eye</w:t>
      </w:r>
      <w:proofErr w:type="gramEnd"/>
      <w:r w:rsidRPr="005C070E">
        <w:t xml:space="preserve"> lid</w:t>
      </w:r>
      <w:r w:rsidR="002433D1" w:rsidRPr="005C070E">
        <w:t xml:space="preserve"> was also considered in detail</w:t>
      </w:r>
      <w:r w:rsidRPr="005C070E">
        <w:t xml:space="preserve">. The extensions are 2.3 cm (taken from </w:t>
      </w:r>
      <w:sdt>
        <w:sdtPr>
          <w:alias w:val="To edit, see citavi.com/edit"/>
          <w:tag w:val="CitaviPlaceholder#428b4749-099b-4a00-a8c0-e8a8c4746ebf"/>
          <w:id w:val="-17171481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5NDNiOTA4LWVjYWItNDRmNC1hMTJmLTMyM2RhZGI0ZjAwMiIsIlJhbmdlTGVuZ3RoIjoyLCJSZWZlcmVuY2VJZCI6ImVkODhjZDM5LWQ2ZTQtNDM3MC1hYWRhLWE4MmY1MWFhN2E2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lJveSIsIk1pZGRsZU5hbWUiOiJTLiIsIlByb3RlY3RlZCI6ZmFsc2UsIlNleCI6MCwiQ3JlYXRlZEJ5IjoiX05pY28gSGV1w59uZXIiLCJDcmVhdGVkT24iOiIyMDI1LTA5LTAzVDExOjI1OjAyIiwiTW9kaWZpZWRCeSI6Il9OaWNvIEhldcOfbmVyIiwiSWQiOiI2MjkyNjAxZi1mMDVkLTQ3NDMtYWQ0OC00ZTA5NDZiOTFhZmQiLCJNb2RpZmllZE9uIjoiMjAyNS0wOS0wM1QxMToyNTowM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ZW9waHRoYS5jb20iLCJVcmlTdHJpbmciOiJodHRwOi8vd3d3LmVvcGh0aGEuY29t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33</w:t>
          </w:r>
          <w:r w:rsidRPr="005C070E">
            <w:fldChar w:fldCharType="end"/>
          </w:r>
        </w:sdtContent>
      </w:sdt>
      <w:r w:rsidRPr="005C070E">
        <w:t xml:space="preserve">  without the lacrimal caruncel) by 0.95 cm</w:t>
      </w:r>
      <w:sdt>
        <w:sdtPr>
          <w:alias w:val="To edit, see citavi.com/edit"/>
          <w:tag w:val="CitaviPlaceholder#2c28325d-1c51-4883-b4a3-b5b38ad1a656"/>
          <w:id w:val="945661124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5YTVjZDdkLTQxNmYtNDhhMy1hZjcyLWRmODU1MGM4MDFlMCIsIlJhbmdlTGVuZ3RoIjoyLCJSZWZlcmVuY2VJZCI6IjM0MGI1MWQ5LTE3NTgtNDkxZS1iMzU1LWFhZDY2ZDlhMzNm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TS4iLCJMYXN0TmFtZSI6IlNhY2hzZW53ZWdlciIsIlByb3RlY3RlZCI6ZmFsc2UsIlNleCI6MCwiQ3JlYXRlZEJ5IjoiX05pY28gSGV1w59uZXIiLCJDcmVhdGVkT24iOiIyMDI1LTA5LTAzVDExOjI2OjAxIiwiTW9kaWZpZWRCeSI6Il9OaWNvIEhldcOfbmVyIiwiSWQiOiJjNTA1ZTNhNS1jOTQ2LTRlZDgtOWYwNi02ZDQ0YTM5NzUwMjkiLCJNb2RpZmllZE9uIjoiMjAyNS0wOS0wM1QxMToyNjow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34,35</w:t>
          </w:r>
          <w:r w:rsidRPr="005C070E">
            <w:fldChar w:fldCharType="end"/>
          </w:r>
        </w:sdtContent>
      </w:sdt>
      <w:r w:rsidRPr="005C070E">
        <w:t>.</w:t>
      </w:r>
    </w:p>
    <w:p w14:paraId="243C0A8C" w14:textId="77777777" w:rsidR="00A65331" w:rsidRPr="005C070E" w:rsidRDefault="00A65331" w:rsidP="00824921">
      <w:pPr>
        <w:spacing w:line="0" w:lineRule="atLeast"/>
        <w:jc w:val="left"/>
      </w:pPr>
    </w:p>
    <w:p w14:paraId="4202F529" w14:textId="2A719937" w:rsidR="00A65331" w:rsidRPr="005C070E" w:rsidRDefault="00924926" w:rsidP="00824921">
      <w:pPr>
        <w:spacing w:line="0" w:lineRule="atLeast"/>
        <w:jc w:val="left"/>
      </w:pPr>
      <w:r w:rsidRPr="005C070E">
        <w:t xml:space="preserve">The heat transfer taking place at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5C070E">
        <w:t xml:space="preserve">is described by the scleral boundary condition in equation 3. </w:t>
      </w:r>
      <m:oMath>
        <m:r>
          <w:rPr>
            <w:rFonts w:ascii="Cambria Math" w:hAnsi="Cambria Math"/>
          </w:rPr>
          <m:t>n</m:t>
        </m:r>
      </m:oMath>
      <w:r w:rsidRPr="005C070E">
        <w:t xml:space="preserve"> is the normal vector perpendicular to the related surfaces,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h</m:t>
            </m:r>
          </m:e>
          <m:sub>
            <m:r>
              <w:rPr>
                <w:rFonts w:ascii="Cambria Math" w:hAnsi="Cambria Math"/>
              </w:rPr>
              <m:t>scl</m:t>
            </m:r>
          </m:sub>
        </m:sSub>
      </m:oMath>
      <w:r w:rsidRPr="005C070E">
        <w:t xml:space="preserve"> is the scleral heat transfer coefficient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scl</m:t>
            </m:r>
          </m:sub>
        </m:sSub>
      </m:oMath>
      <w:r w:rsidRPr="005C070E">
        <w:t xml:space="preserve"> is the scleral temperature. </w:t>
      </w:r>
    </w:p>
    <w:p w14:paraId="0683F852" w14:textId="77777777" w:rsidR="00A65331" w:rsidRPr="005C070E" w:rsidRDefault="00A65331" w:rsidP="00824921">
      <w:pPr>
        <w:spacing w:line="0" w:lineRule="atLeast"/>
        <w:jc w:val="left"/>
        <w:rPr>
          <w:rFonts w:eastAsiaTheme="minorEastAsia"/>
        </w:rPr>
      </w:pPr>
    </w:p>
    <w:p w14:paraId="0FDA0DC6" w14:textId="77777777" w:rsidR="00A65331" w:rsidRPr="005C070E" w:rsidRDefault="00A65331" w:rsidP="00824921">
      <w:pPr>
        <w:spacing w:line="0" w:lineRule="atLeast"/>
        <w:jc w:val="left"/>
        <w:rPr>
          <w:rFonts w:eastAsiaTheme="minorEastAsia"/>
          <w:b/>
          <w:i/>
        </w:rPr>
      </w:pPr>
    </w:p>
    <w:p w14:paraId="3B4F304F" w14:textId="3821D74E" w:rsidR="00A65331" w:rsidRPr="005C070E" w:rsidRDefault="00924926" w:rsidP="00824921">
      <w:pPr>
        <w:spacing w:line="0" w:lineRule="atLeast"/>
        <w:ind w:left="2160" w:firstLine="720"/>
        <w:jc w:val="left"/>
        <w:rPr>
          <w:rFonts w:eastAsiaTheme="minorEastAsia"/>
          <w:b/>
        </w:rPr>
      </w:pPr>
      <m:oMath>
        <m:r>
          <w:rPr>
            <w:rFonts w:ascii="Cambria Math" w:hAnsi="Cambria Math"/>
          </w:rPr>
          <m:t>k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∂n</m:t>
            </m:r>
          </m:den>
        </m:f>
        <m:r>
          <w:rPr>
            <w:rFonts w:ascii="Cambria Math" w:hAnsi="Cambria Math"/>
          </w:rPr>
          <m:t xml:space="preserve"> 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scl</m:t>
            </m:r>
          </m:sub>
        </m:sSub>
        <m:r>
          <w:rPr>
            <w:rFonts w:ascii="Cambria Math" w:hAnsi="Cambria Math"/>
          </w:rPr>
          <m:t>(T-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scl</m:t>
            </m:r>
          </m:sub>
        </m:sSub>
        <m:r>
          <w:rPr>
            <w:rFonts w:ascii="Cambria Math" w:hAnsi="Cambria Math"/>
          </w:rPr>
          <m:t>)</m:t>
        </m:r>
      </m:oMath>
      <w:r w:rsidRPr="005C070E">
        <w:rPr>
          <w:rFonts w:eastAsiaTheme="minorEastAsia"/>
        </w:rPr>
        <w:t xml:space="preserve"> </w:t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</w:rPr>
        <w:t xml:space="preserve">at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</m:sSub>
      </m:oMath>
      <w:r w:rsidRPr="005C070E">
        <w:rPr>
          <w:rFonts w:eastAsiaTheme="minorEastAsia"/>
          <w:b/>
        </w:rPr>
        <w:t xml:space="preserve">  </w:t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</w:rPr>
        <w:t>(3)</w:t>
      </w:r>
    </w:p>
    <w:p w14:paraId="67FD1632" w14:textId="77777777" w:rsidR="00A65331" w:rsidRPr="005C070E" w:rsidRDefault="00A65331" w:rsidP="00824921">
      <w:pPr>
        <w:spacing w:line="0" w:lineRule="atLeast"/>
        <w:jc w:val="left"/>
        <w:rPr>
          <w:highlight w:val="lightGray"/>
        </w:rPr>
      </w:pPr>
    </w:p>
    <w:p w14:paraId="734971A6" w14:textId="4A32A07C" w:rsidR="00A65331" w:rsidRPr="005C070E" w:rsidRDefault="00924926" w:rsidP="00824921">
      <w:pPr>
        <w:spacing w:line="0" w:lineRule="atLeast"/>
        <w:jc w:val="left"/>
      </w:pPr>
      <w:r w:rsidRPr="005C070E">
        <w:t xml:space="preserve">The interaction 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Γ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5C070E">
        <w:t xml:space="preserve"> (the exposed part of the cornea) follows from the effects of convection, radiation</w:t>
      </w:r>
      <w:r w:rsidR="00AC1655" w:rsidRPr="005C070E">
        <w:t>,</w:t>
      </w:r>
      <w:r w:rsidRPr="005C070E">
        <w:t xml:space="preserve"> and evaporation:</w:t>
      </w:r>
    </w:p>
    <w:p w14:paraId="6399E650" w14:textId="77777777" w:rsidR="00A65331" w:rsidRPr="005C070E" w:rsidRDefault="00A65331" w:rsidP="00824921">
      <w:pPr>
        <w:spacing w:line="0" w:lineRule="atLeast"/>
        <w:jc w:val="left"/>
      </w:pPr>
    </w:p>
    <w:p w14:paraId="22257264" w14:textId="7FFE9BB8" w:rsidR="00A65331" w:rsidRPr="005C070E" w:rsidRDefault="00924926" w:rsidP="00824921">
      <w:pPr>
        <w:spacing w:line="0" w:lineRule="atLeast"/>
        <w:ind w:left="720" w:firstLine="720"/>
        <w:jc w:val="left"/>
        <w:rPr>
          <w:rFonts w:eastAsiaTheme="minorEastAsia"/>
        </w:rPr>
      </w:pPr>
      <m:oMath>
        <m:r>
          <w:rPr>
            <w:rFonts w:ascii="Cambria Math" w:hAnsi="Cambria Math"/>
          </w:rPr>
          <m:t>k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∂n</m:t>
            </m:r>
          </m:den>
        </m:f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corn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corn</m:t>
                </m:r>
              </m:sub>
            </m:sSub>
          </m:e>
        </m:d>
        <m:r>
          <w:rPr>
            <w:rFonts w:ascii="Cambria Math" w:hAnsi="Cambria Math"/>
          </w:rPr>
          <m:t xml:space="preserve"> +σε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corn</m:t>
                </m:r>
              </m:sub>
              <m:sup>
                <m:r>
                  <w:rPr>
                    <w:rFonts w:ascii="Cambria Math" w:hAnsi="Cambria Math"/>
                  </w:rPr>
                  <m:t>4</m:t>
                </m:r>
              </m:sup>
            </m:sSubSup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 xml:space="preserve"> + E</m:t>
        </m:r>
      </m:oMath>
      <w:r w:rsidRPr="005C070E">
        <w:rPr>
          <w:rFonts w:eastAsiaTheme="minorEastAsia"/>
        </w:rPr>
        <w:tab/>
      </w:r>
      <w:r w:rsidRPr="005C070E">
        <w:rPr>
          <w:rFonts w:eastAsiaTheme="minorEastAsia"/>
        </w:rPr>
        <w:tab/>
        <w:t xml:space="preserve">at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  <w:r w:rsidRPr="005C070E">
        <w:rPr>
          <w:rFonts w:eastAsiaTheme="minorEastAsia"/>
          <w:strike/>
        </w:rPr>
        <w:t>.</w:t>
      </w:r>
      <w:r w:rsidRPr="005C070E">
        <w:rPr>
          <w:rFonts w:eastAsiaTheme="minorEastAsia"/>
        </w:rPr>
        <w:t xml:space="preserve"> </w:t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  <w:b/>
        </w:rPr>
        <w:tab/>
      </w:r>
      <w:r w:rsidRPr="005C070E">
        <w:rPr>
          <w:rFonts w:eastAsiaTheme="minorEastAsia"/>
        </w:rPr>
        <w:t>(4)</w:t>
      </w:r>
    </w:p>
    <w:p w14:paraId="158AC591" w14:textId="77777777" w:rsidR="00A65331" w:rsidRPr="005C070E" w:rsidRDefault="00A65331" w:rsidP="00824921">
      <w:pPr>
        <w:spacing w:line="0" w:lineRule="atLeast"/>
        <w:jc w:val="left"/>
        <w:rPr>
          <w:rFonts w:eastAsiaTheme="minorEastAsia"/>
        </w:rPr>
      </w:pPr>
    </w:p>
    <w:p w14:paraId="07CA109D" w14:textId="3B0CF0C9" w:rsidR="00A65331" w:rsidRPr="005C070E" w:rsidRDefault="00924926" w:rsidP="00824921">
      <w:pPr>
        <w:spacing w:line="0" w:lineRule="atLeast"/>
        <w:jc w:val="left"/>
      </w:pPr>
      <w:r w:rsidRPr="005C070E">
        <w:t xml:space="preserve">With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corn</m:t>
            </m:r>
          </m:sub>
        </m:sSub>
      </m:oMath>
      <w:r w:rsidRPr="005C070E">
        <w:t xml:space="preserve"> being the corneal heat transfer coefficient,</w:t>
      </w:r>
      <w:r w:rsidRPr="005C070E">
        <w:rPr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corn</m:t>
            </m:r>
          </m:sub>
        </m:sSub>
      </m:oMath>
      <w:r w:rsidRPr="005C070E">
        <w:t xml:space="preserve"> the corneal temperature and </w:t>
      </w:r>
      <w:r w:rsidRPr="005C070E">
        <w:rPr>
          <w:i/>
          <w:iCs/>
        </w:rPr>
        <w:t>E</w:t>
      </w:r>
      <w:r w:rsidRPr="005C070E">
        <w:t xml:space="preserve"> the evaporation rate.</w:t>
      </w:r>
    </w:p>
    <w:p w14:paraId="6DEC0EB4" w14:textId="77777777" w:rsidR="00A65331" w:rsidRPr="005C070E" w:rsidRDefault="00A65331" w:rsidP="00824921">
      <w:pPr>
        <w:spacing w:line="0" w:lineRule="atLeast"/>
        <w:jc w:val="left"/>
      </w:pPr>
    </w:p>
    <w:p w14:paraId="13FD0E06" w14:textId="5060B5CB" w:rsidR="00A65331" w:rsidRPr="005C070E" w:rsidRDefault="00924926" w:rsidP="00824921">
      <w:pPr>
        <w:spacing w:line="0" w:lineRule="atLeast"/>
        <w:jc w:val="left"/>
      </w:pPr>
      <w:r w:rsidRPr="005C070E">
        <w:t xml:space="preserve">Based on measurements on rabbits the value found for the heat transfer coefficient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w:rPr>
                <w:i/>
              </w:rPr>
              <m:t>h</m:t>
            </m:r>
          </m:e>
          <m:sub>
            <m:r>
              <m:rPr>
                <m:nor/>
              </m:rPr>
              <w:rPr>
                <w:i/>
              </w:rPr>
              <m:t>scl</m:t>
            </m:r>
          </m:sub>
        </m:sSub>
        <m:r>
          <m:rPr>
            <m:nor/>
          </m:rPr>
          <w:rPr>
            <w:iCs/>
          </w:rPr>
          <m:t>= 65 W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K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5C070E">
        <w:t xml:space="preserve"> </w:t>
      </w:r>
      <w:sdt>
        <w:sdtPr>
          <w:alias w:val="To edit, see citavi.com/edit"/>
          <w:tag w:val="CitaviPlaceholder#4a9fcd55-5505-4547-9783-1e7eb422ce0f"/>
          <w:id w:val="-894659441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hZjFlYmY4LWQwOTgtNDIxNS04ZjI1LWJjNjVkMTRlZGZhYyIsIlJhbmdlTGVuZ3RoIjoyLCJSZWZlcmVuY2VJZCI6IjRiOWYyZjQ5LTZiOWMtNDRmYy05YjIyLTE3ZjI3NzhmYWY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xhZ2VuZGlqayIsIlByb3RlY3RlZCI6ZmFsc2UsIlNleCI6MCwiQ3JlYXRlZEJ5IjoiX05pY28gSGV1w59uZXIiLCJDcmVhdGVkT24iOiIyMDI1LTA5LTAzVDExOjI1OjAyIiwiTW9kaWZpZWRCeSI6Il9OaWNvIEhldcOfbmVyIiwiSWQiOiJjMTcwNDUzZS1lMzJmLTQyODgtYWJiNC0yZGQ3NjU5MjY1ZGQiLCJNb2RpZmllZE9uIjoiMjAyNS0wOS0wM1QxMToyNTowM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IifV19LCJUYWciOiJDaXRhdmlQbGFjZWhvbGRlciM0YTlmY2Q1NS01NTA1LTQ1NDctOTc4My0xZTdlYjQyMmNlMGYiLCJUZXh0IjoiMzI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32</w:t>
          </w:r>
          <w:r w:rsidRPr="005C070E">
            <w:fldChar w:fldCharType="end"/>
          </w:r>
        </w:sdtContent>
      </w:sdt>
      <w:r w:rsidRPr="005C070E">
        <w:t xml:space="preserve">, this includes the effect of the blood flow. The respective values for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i/>
                <w:iCs/>
              </w:rPr>
              <m:t>h</m:t>
            </m:r>
          </m:e>
          <m:sub>
            <m:r>
              <m:rPr>
                <m:nor/>
              </m:rPr>
              <w:rPr>
                <w:i/>
                <w:iCs/>
              </w:rPr>
              <m:t>corn</m:t>
            </m:r>
          </m:sub>
        </m:sSub>
      </m:oMath>
      <w:r w:rsidRPr="005C070E">
        <w:t xml:space="preserve"> and </w:t>
      </w:r>
      <m:oMath>
        <m:r>
          <w:rPr>
            <w:rFonts w:ascii="Cambria Math" w:hAnsi="Cambria Math"/>
          </w:rPr>
          <m:t>E</m:t>
        </m:r>
      </m:oMath>
      <w:r w:rsidRPr="005C070E">
        <w:t xml:space="preserve"> were found to be </w:t>
      </w:r>
      <m:oMath>
        <m:r>
          <m:rPr>
            <m:nor/>
          </m:rPr>
          <m:t>10 W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5C070E">
        <w:t xml:space="preserve"> </w:t>
      </w:r>
      <w:sdt>
        <w:sdtPr>
          <w:alias w:val="To edit, see citavi.com/edit"/>
          <w:tag w:val="CitaviPlaceholder#d9c97014-fb1d-4ace-9c84-867a3629e1d3"/>
          <w:id w:val="-2001037392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4ZTUxNGJhLTkwNjEtNGNmNi1hMzk3LThjNTczN2QxODcyYyIsIlJhbmdlU3RhcnQiOjIsIlJhbmdlTGVuZ3RoIjozLCJSZWZlcmVuY2VJZCI6IjZhODUwODVmLTBjMTAtNGNlMC1iOWQ4LWM4ZTFhNTg3Nzdj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2NjgyMDk2IiwiVXJpU3RyaW5nIjoiaHR0cDovL3d3dy5uY2JpLm5sbS5uaWguZ292L3B1Ym1lZC8xNjY4MjA5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mljbyBIZXXDn25lciIsIkNyZWF0ZWRPbiI6IjIwMjUtMDktMDVUMTM6MDM6MjEiLCJNb2RpZmllZEJ5IjoiX05pY28gSGV1w59uZXIiLCJJZCI6ImEwMTgzYmQ5LWVlODEtNDc5OS1hNmQ3LTNkMGUyN2Y1MWRmYyIsIk1vZGlmaWVkT24iOiIyMDI1LTA5LTA1VDEzOjAzOjIx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NtcGIuMjAwNi4wNC4wMDEiLCJVcmlTdHJpbmciOiJodHRwczovL2RvaS5vcmcvMTAuMTAxNi9qLmNtcGIuMjAwNi4wNC4wMDE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19,37</w:t>
          </w:r>
          <w:r w:rsidRPr="005C070E">
            <w:fldChar w:fldCharType="end"/>
          </w:r>
        </w:sdtContent>
      </w:sdt>
      <w:r w:rsidRPr="005C070E">
        <w:t xml:space="preserve"> and </w:t>
      </w:r>
      <m:oMath>
        <m:r>
          <m:rPr>
            <m:nor/>
          </m:rPr>
          <m:t xml:space="preserve">40 W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Pr="005C070E">
        <w:t xml:space="preserve"> </w:t>
      </w:r>
      <w:sdt>
        <w:sdtPr>
          <w:alias w:val="To edit, see citavi.com/edit"/>
          <w:tag w:val="CitaviPlaceholder#4f67e11c-0b90-4983-9f93-1e4dcab39add"/>
          <w:id w:val="-1526864813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lYWM3Zjg2LThjYjEtNDk0OC05YjgxLTM5MTQxOGZhOTYwMyIsIlJhbmdlTGVuZ3RoIjoyLCJSZWZlcmVuY2VJZCI6IjZiZTU5Y2YyLTQzZmMtNDc4MS04NzdmLWUwMzYwMzU3NTA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Njb3R0IiwiUHJvdGVjdGVkIjpmYWxzZSwiU2V4IjowLCJDcmVhdGVkQnkiOiJfTmljbyBIZXXDn25lciIsIkNyZWF0ZWRPbiI6IjIwMjUtMDktMDNUMTE6MjU6MDIiLCJNb2RpZmllZEJ5IjoiX05pY28gSGV1w59uZXIiLCJJZCI6ImE4M2JlY2U0LThjNTctNDhhNS05MDczLTk3OWFiMzg4MWZhZCIsIk1vZGlmaWVkT24iOiIyMDI1LTA5LTAzVDExOjI1OjAy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gifV19LCJUYWciOiJDaXRhdmlQbGFjZWhvbGRlciM0ZjY3ZTExYy0wYjkwLTQ5ODMtOWY5My0xZTRkY2FiMzlhZGQiLCJUZXh0IjoiMzg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38</w:t>
          </w:r>
          <w:r w:rsidRPr="005C070E">
            <w:fldChar w:fldCharType="end"/>
          </w:r>
        </w:sdtContent>
      </w:sdt>
      <w:r w:rsidRPr="005C070E">
        <w:t xml:space="preserve">. The corneal emissivity </w:t>
      </w:r>
      <w:r w:rsidRPr="005C070E">
        <w:rPr>
          <w:i/>
          <w:iCs/>
        </w:rPr>
        <w:t>ε</w:t>
      </w:r>
      <w:r w:rsidRPr="005C070E">
        <w:t xml:space="preserve"> is assumed to be 0.975 </w:t>
      </w:r>
      <w:sdt>
        <w:sdtPr>
          <w:alias w:val="To edit, see citavi.com/edit"/>
          <w:tag w:val="CitaviPlaceholder#e352f615-c338-46f0-8b3d-3fd4fb62dc07"/>
          <w:id w:val="-1091704947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MzQ0OWU3LTYyN2QtNDg5My1hMjJiLTU4YTU2ZjJjYzk1ZCIsIlJhbmdlTGVuZ3RoIjoyLCJSZWZlcmVuY2VJZCI6ImU2YjY1ZTg1LTNmYWItNGE0NS04YmZhLWU3YTMxMDZhNWF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k1hcHN0b25lIiwiUHJvdGVjdGVkIjpmYWxzZSwiU2V4IjowLCJDcmVhdGVkQnkiOiJfTmljbyBIZXXDn25lciIsIkNyZWF0ZWRPbiI6IjIwMjUtMDktMDNUMTE6MjY6MDEiLCJNb2RpZmllZEJ5IjoiX05pY28gSGV1w59uZXIiLCJJZCI6IjA0ZmE5ZWUxLTRmNjEtNDY0Yy1hMmE1LWQ4ZDc1MjFhMDFiZiIsIk1vZGlmaWVkT24iOiIyMDI1LTA5LTAzVDExOjI2OjA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kifV19LCJUYWciOiJDaXRhdmlQbGFjZWhvbGRlciNlMzUyZjYxNS1jMzM4LTQ2ZjAtOGIzZC0zZmQ0ZmI2MmRjMDciLCJUZXh0IjoiMzk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39</w:t>
          </w:r>
          <w:r w:rsidRPr="005C070E">
            <w:fldChar w:fldCharType="end"/>
          </w:r>
        </w:sdtContent>
      </w:sdt>
      <w:r w:rsidRPr="005C070E">
        <w:t xml:space="preserve"> and </w:t>
      </w:r>
      <m:oMath>
        <m:r>
          <w:rPr>
            <w:rFonts w:ascii="Cambria Math" w:hAnsi="Cambria Math"/>
          </w:rPr>
          <m:t>σ</m:t>
        </m:r>
      </m:oMath>
      <w:r w:rsidRPr="005C070E">
        <w:t xml:space="preserve"> is the Stefan-Boltzmann constant. </w:t>
      </w:r>
    </w:p>
    <w:p w14:paraId="6E0FAEC1" w14:textId="77777777" w:rsidR="00A65331" w:rsidRPr="005C070E" w:rsidRDefault="00A65331" w:rsidP="00824921">
      <w:pPr>
        <w:spacing w:line="0" w:lineRule="atLeast"/>
        <w:jc w:val="left"/>
      </w:pPr>
    </w:p>
    <w:p w14:paraId="6AB01341" w14:textId="07D49D59" w:rsidR="00A65331" w:rsidRPr="005C070E" w:rsidRDefault="00924926" w:rsidP="00824921">
      <w:pPr>
        <w:spacing w:line="0" w:lineRule="atLeast"/>
        <w:jc w:val="left"/>
      </w:pPr>
      <w:r w:rsidRPr="005C070E">
        <w:t xml:space="preserve">These values </w:t>
      </w:r>
      <w:r w:rsidR="00AC0247" w:rsidRPr="005C070E">
        <w:t>are</w:t>
      </w:r>
      <w:r w:rsidRPr="005C070E">
        <w:t xml:space="preserve"> established as a quasi-standard for all current thermo-dynamical models of the human eye and are also used as reference within this work but are adapted to consider our more detailed </w:t>
      </w:r>
      <w:r w:rsidR="00AD3404" w:rsidRPr="005C070E">
        <w:t>modeling</w:t>
      </w:r>
      <w:r w:rsidRPr="005C070E">
        <w:t xml:space="preserve"> approach: </w:t>
      </w:r>
      <w:r w:rsidR="00951938" w:rsidRPr="005C070E">
        <w:t>T</w:t>
      </w:r>
      <w:r w:rsidRPr="005C070E">
        <w:t xml:space="preserve">he corneal evaporation rate </w:t>
      </w:r>
      <w:r w:rsidR="00951938" w:rsidRPr="005C070E">
        <w:t xml:space="preserve">is </w:t>
      </w:r>
      <w:r w:rsidR="00AC0247" w:rsidRPr="005C070E">
        <w:t>included</w:t>
      </w:r>
      <w:r w:rsidR="00575F7C" w:rsidRPr="005C070E">
        <w:t xml:space="preserve"> </w:t>
      </w:r>
      <w:r w:rsidRPr="005C070E">
        <w:t xml:space="preserve">to the </w:t>
      </w:r>
      <w:r w:rsidRPr="005C070E">
        <w:rPr>
          <w:i/>
          <w:iCs/>
        </w:rPr>
        <w:t>h</w:t>
      </w:r>
      <w:r w:rsidRPr="005C070E">
        <w:rPr>
          <w:i/>
          <w:iCs/>
          <w:vertAlign w:val="subscript"/>
        </w:rPr>
        <w:t>corn</w:t>
      </w:r>
      <w:r w:rsidRPr="005C070E">
        <w:t xml:space="preserve"> value and also </w:t>
      </w:r>
      <w:r w:rsidRPr="005C070E">
        <w:rPr>
          <w:i/>
          <w:iCs/>
        </w:rPr>
        <w:t>h</w:t>
      </w:r>
      <w:r w:rsidRPr="005C070E">
        <w:rPr>
          <w:i/>
          <w:iCs/>
          <w:vertAlign w:val="subscript"/>
        </w:rPr>
        <w:t>scl</w:t>
      </w:r>
      <w:r w:rsidRPr="005C070E">
        <w:t xml:space="preserve"> </w:t>
      </w:r>
      <w:r w:rsidR="00951938" w:rsidRPr="005C070E">
        <w:t xml:space="preserve">is recalculated to derive </w:t>
      </w:r>
      <w:r w:rsidRPr="005C070E">
        <w:t xml:space="preserve">a value </w:t>
      </w:r>
      <w:r w:rsidR="00951938" w:rsidRPr="005C070E">
        <w:t>not including the</w:t>
      </w:r>
      <w:r w:rsidRPr="005C070E">
        <w:t xml:space="preserve"> blood </w:t>
      </w:r>
      <w:r w:rsidR="00AC0247" w:rsidRPr="005C070E">
        <w:t xml:space="preserve">flow </w:t>
      </w:r>
      <w:r w:rsidR="00951938" w:rsidRPr="005C070E">
        <w:t xml:space="preserve">which is modelled </w:t>
      </w:r>
      <w:r w:rsidRPr="005C070E">
        <w:t xml:space="preserve">separately. The calculation </w:t>
      </w:r>
      <w:r w:rsidR="00AC0247" w:rsidRPr="005C070E">
        <w:t>steps are as follows:</w:t>
      </w:r>
    </w:p>
    <w:p w14:paraId="3DA0E731" w14:textId="77777777" w:rsidR="00A65331" w:rsidRPr="005C070E" w:rsidRDefault="00A65331" w:rsidP="00824921">
      <w:pPr>
        <w:spacing w:line="0" w:lineRule="atLeast"/>
        <w:jc w:val="left"/>
        <w:rPr>
          <w:highlight w:val="lightGray"/>
        </w:rPr>
      </w:pPr>
    </w:p>
    <w:p w14:paraId="60D20A5B" w14:textId="7DC9D47B" w:rsidR="00A65331" w:rsidRPr="005C070E" w:rsidRDefault="00924926" w:rsidP="00824921">
      <w:pPr>
        <w:spacing w:line="0" w:lineRule="atLeast"/>
        <w:jc w:val="left"/>
      </w:pPr>
      <w:r w:rsidRPr="005C070E">
        <w:t xml:space="preserve">An environmental temperature of 25 °C was assumed, which </w:t>
      </w:r>
      <w:r w:rsidR="0094290E" w:rsidRPr="005C070E">
        <w:t>is 9.5</w:t>
      </w:r>
      <w:r w:rsidRPr="005C070E">
        <w:t xml:space="preserve"> °C below the estimated final corneal value of 34.5 °C (see steady state calculations and comparison with other models below). This difference combined with a corneal evaporation rate of </w:t>
      </w:r>
      <m:oMath>
        <m:r>
          <m:rPr>
            <m:sty m:val="p"/>
          </m:rPr>
          <w:rPr>
            <w:rFonts w:ascii="Cambria Math" w:hAnsi="Cambria Math"/>
          </w:rPr>
          <m:t xml:space="preserve">40 </m:t>
        </m:r>
        <m:r>
          <m:rPr>
            <m:nor/>
          </m:rPr>
          <w:rPr>
            <w:iCs/>
          </w:rPr>
          <m:t>W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Pr="005C070E">
        <w:t xml:space="preserve"> </w:t>
      </w:r>
      <w:sdt>
        <w:sdtPr>
          <w:alias w:val="To edit, see citavi.com/edit"/>
          <w:tag w:val="CitaviPlaceholder#d74daa0d-94bb-4b43-9ebf-92e095d2a065"/>
          <w:id w:val="-2082592572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lZGQ1YzQxLWQ3MGQtNDA5NS05NWY4LTk4YWU1YWZiZGNjZSIsIlJhbmdlTGVuZ3RoIjoyLCJSZWZlcmVuY2VJZCI6IjZiZTU5Y2YyLTQzZmMtNDc4MS04NzdmLWUwMzYwMzU3NTA4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lNjb3R0IiwiUHJvdGVjdGVkIjpmYWxzZSwiU2V4IjowLCJDcmVhdGVkQnkiOiJfTmljbyBIZXXDn25lciIsIkNyZWF0ZWRPbiI6IjIwMjUtMDktMDNUMTE6MjU6MDIiLCJNb2RpZmllZEJ5IjoiX05pY28gSGV1w59uZXIiLCJJZCI6ImE4M2JlY2U0LThjNTctNDhhNS05MDczLTk3OWFiMzg4MWZhZCIsIk1vZGlmaWVkT24iOiIyMDI1LTA5LTAzVDExOjI1OjAy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gifV19LCJUYWciOiJDaXRhdmlQbGFjZWhvbGRlciNkNzRkYWEwZC05NGJiLTRiNDMtOWViZi05MmUwOTVkMmEwNjUiLCJUZXh0IjoiMzg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38</w:t>
          </w:r>
          <w:r w:rsidRPr="005C070E">
            <w:fldChar w:fldCharType="end"/>
          </w:r>
        </w:sdtContent>
      </w:sdt>
      <w:r w:rsidRPr="005C070E">
        <w:t xml:space="preserve"> gives a convection value of </w:t>
      </w:r>
    </w:p>
    <w:p w14:paraId="74E430CD" w14:textId="77777777" w:rsidR="00A65331" w:rsidRPr="005C070E" w:rsidRDefault="00A65331" w:rsidP="00824921">
      <w:pPr>
        <w:spacing w:line="0" w:lineRule="atLeast"/>
        <w:jc w:val="left"/>
      </w:pPr>
    </w:p>
    <w:p w14:paraId="71313051" w14:textId="7A002E7C" w:rsidR="00A65331" w:rsidRPr="005C070E" w:rsidRDefault="00924926" w:rsidP="00824921">
      <w:pPr>
        <w:spacing w:line="0" w:lineRule="atLeast"/>
        <w:ind w:left="2880" w:firstLine="720"/>
        <w:jc w:val="left"/>
      </w:pPr>
      <w:r w:rsidRPr="005C070E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40 </m:t>
            </m:r>
            <m:r>
              <w:rPr>
                <w:rFonts w:ascii="Cambria Math" w:hAnsi="Cambria Math"/>
              </w:rPr>
              <m:t>W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-2 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9.5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K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=4.21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den>
        </m:f>
      </m:oMath>
      <w:r w:rsidRPr="005C070E">
        <w:rPr>
          <w:iCs/>
        </w:rPr>
        <w:t xml:space="preserve">  </w:t>
      </w:r>
      <w:r w:rsidRPr="005C070E">
        <w:tab/>
      </w:r>
      <w:r w:rsidRPr="005C070E">
        <w:tab/>
      </w:r>
      <w:r w:rsidRPr="005C070E">
        <w:tab/>
      </w:r>
      <w:r w:rsidRPr="005C070E">
        <w:tab/>
        <w:t>(5)</w:t>
      </w:r>
    </w:p>
    <w:p w14:paraId="07177968" w14:textId="77777777" w:rsidR="00A65331" w:rsidRPr="005C070E" w:rsidRDefault="00A65331" w:rsidP="00824921">
      <w:pPr>
        <w:spacing w:line="0" w:lineRule="atLeast"/>
        <w:ind w:left="2160" w:firstLine="720"/>
        <w:jc w:val="left"/>
      </w:pPr>
    </w:p>
    <w:p w14:paraId="2A994680" w14:textId="6092C5D0" w:rsidR="00A65331" w:rsidRPr="005C070E" w:rsidRDefault="00924926" w:rsidP="00824921">
      <w:pPr>
        <w:spacing w:line="0" w:lineRule="atLeast"/>
        <w:jc w:val="left"/>
      </w:pPr>
      <w:r w:rsidRPr="005C070E">
        <w:lastRenderedPageBreak/>
        <w:t xml:space="preserve">Which reflects the evaporation of the corneal tear film. Adding this to the corneal convection of </w:t>
      </w:r>
      <m:oMath>
        <m:r>
          <w:rPr>
            <w:rFonts w:ascii="Cambria Math" w:hAnsi="Cambria Math"/>
          </w:rPr>
          <m:t xml:space="preserve">10 </m:t>
        </m:r>
        <m:r>
          <m:rPr>
            <m:nor/>
          </m:rPr>
          <m:t>W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5C070E">
        <w:t xml:space="preserve"> </w:t>
      </w:r>
      <w:sdt>
        <w:sdtPr>
          <w:alias w:val="To edit, see citavi.com/edit"/>
          <w:tag w:val="CitaviPlaceholder#8d224664-747c-4942-b895-cdcd2fec8d29"/>
          <w:id w:val="1113323852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YzA5NGE0LTE1NTItNGU5Mi1iMTZmLWZiMzdhNWMwNTRlMyIsIlJhbmdlU3RhcnQiOjIsIlJhbmdlTGVuZ3RoIjozLCJSZWZlcmVuY2VJZCI6IjZhODUwODVmLTBjMTAtNGNlMC1iOWQ4LWM4ZTFhNTg3Nzdj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2NjgyMDk2IiwiVXJpU3RyaW5nIjoiaHR0cDovL3d3dy5uY2JpLm5sbS5uaWguZ292L3B1Ym1lZC8xNjY4MjA5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mljbyBIZXXDn25lciIsIkNyZWF0ZWRPbiI6IjIwMjUtMDktMDVUMTM6MDM6MjEiLCJNb2RpZmllZEJ5IjoiX05pY28gSGV1w59uZXIiLCJJZCI6ImEwMTgzYmQ5LWVlODEtNDc5OS1hNmQ3LTNkMGUyN2Y1MWRmYyIsIk1vZGlmaWVkT24iOiIyMDI1LTA5LTA1VDEzOjAzOjIx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NtcGIuMjAwNi4wNC4wMDEiLCJVcmlTdHJpbmciOiJodHRwczovL2RvaS5vcmcvMTAuMTAxNi9qLmNtcGIuMjAwNi4wNC4wMDE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19,37</w:t>
          </w:r>
          <w:r w:rsidRPr="005C070E">
            <w:fldChar w:fldCharType="end"/>
          </w:r>
        </w:sdtContent>
      </w:sdt>
      <w:r w:rsidRPr="005C070E">
        <w:t xml:space="preserve">, gives a final value of </w:t>
      </w:r>
    </w:p>
    <w:p w14:paraId="55326D6C" w14:textId="77777777" w:rsidR="00A65331" w:rsidRPr="005C070E" w:rsidRDefault="00A65331" w:rsidP="00824921">
      <w:pPr>
        <w:spacing w:line="0" w:lineRule="atLeast"/>
        <w:jc w:val="left"/>
      </w:pPr>
    </w:p>
    <w:p w14:paraId="0A9CA8AC" w14:textId="09FC1FBC" w:rsidR="00A65331" w:rsidRPr="005C070E" w:rsidRDefault="00000000" w:rsidP="00824921">
      <w:pPr>
        <w:spacing w:line="0" w:lineRule="atLeast"/>
        <w:ind w:left="2880" w:firstLine="720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corn,1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= 14.21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den>
        </m:f>
      </m:oMath>
      <w:r w:rsidR="00924926" w:rsidRPr="005C070E">
        <w:rPr>
          <w:iCs/>
        </w:rPr>
        <w:t xml:space="preserve"> </w:t>
      </w:r>
      <w:r w:rsidR="00924926" w:rsidRPr="005C070E">
        <w:tab/>
      </w:r>
      <w:r w:rsidR="00924926" w:rsidRPr="005C070E">
        <w:tab/>
      </w:r>
      <w:r w:rsidR="00924926" w:rsidRPr="005C070E">
        <w:tab/>
        <w:t>(6)</w:t>
      </w:r>
    </w:p>
    <w:p w14:paraId="36FF7932" w14:textId="77777777" w:rsidR="00A65331" w:rsidRPr="005C070E" w:rsidRDefault="00A65331" w:rsidP="00824921">
      <w:pPr>
        <w:spacing w:line="0" w:lineRule="atLeast"/>
        <w:jc w:val="left"/>
      </w:pPr>
    </w:p>
    <w:p w14:paraId="01D93B2D" w14:textId="4CF5C729" w:rsidR="00A65331" w:rsidRPr="005C070E" w:rsidRDefault="00924926" w:rsidP="00824921">
      <w:pPr>
        <w:spacing w:line="0" w:lineRule="atLeast"/>
        <w:jc w:val="left"/>
      </w:pPr>
      <w:r w:rsidRPr="005C070E">
        <w:t xml:space="preserve">In </w:t>
      </w:r>
      <w:r w:rsidR="0094290E" w:rsidRPr="005C070E">
        <w:t>addition,</w:t>
      </w:r>
      <w:r w:rsidR="006D020C" w:rsidRPr="005C070E">
        <w:t xml:space="preserve"> a </w:t>
      </w:r>
      <w:r w:rsidRPr="005C070E">
        <w:t xml:space="preserve">second value </w:t>
      </w:r>
      <w:r w:rsidR="006D020C" w:rsidRPr="005C070E">
        <w:t>was used:</w:t>
      </w:r>
    </w:p>
    <w:p w14:paraId="05BFCFD2" w14:textId="77777777" w:rsidR="00A65331" w:rsidRPr="005C070E" w:rsidRDefault="00A65331" w:rsidP="00824921">
      <w:pPr>
        <w:spacing w:line="0" w:lineRule="atLeast"/>
        <w:jc w:val="left"/>
      </w:pPr>
    </w:p>
    <w:p w14:paraId="2A944DAF" w14:textId="48C5AC80" w:rsidR="00A65331" w:rsidRPr="005C070E" w:rsidRDefault="00000000" w:rsidP="00824921">
      <w:pPr>
        <w:spacing w:line="0" w:lineRule="atLeast"/>
        <w:ind w:left="2880" w:firstLine="720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corn,2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= 16.67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den>
        </m:f>
      </m:oMath>
      <w:r w:rsidR="00924926" w:rsidRPr="005C070E">
        <w:tab/>
      </w:r>
      <w:r w:rsidR="00924926" w:rsidRPr="005C070E">
        <w:tab/>
      </w:r>
      <w:r w:rsidR="00924926" w:rsidRPr="005C070E">
        <w:tab/>
        <w:t>(7)</w:t>
      </w:r>
    </w:p>
    <w:p w14:paraId="16750B5C" w14:textId="77777777" w:rsidR="00A65331" w:rsidRPr="005C070E" w:rsidRDefault="00A65331" w:rsidP="00824921">
      <w:pPr>
        <w:spacing w:line="0" w:lineRule="atLeast"/>
        <w:jc w:val="left"/>
      </w:pPr>
    </w:p>
    <w:p w14:paraId="23417605" w14:textId="08B90837" w:rsidR="00A65331" w:rsidRPr="005C070E" w:rsidRDefault="00924926" w:rsidP="00530A6B">
      <w:pPr>
        <w:spacing w:line="0" w:lineRule="atLeast"/>
      </w:pPr>
      <w:r w:rsidRPr="005C070E">
        <w:t xml:space="preserve">Corresponding with an evaporation rate of </w:t>
      </w:r>
      <m:oMath>
        <m:r>
          <w:rPr>
            <w:rFonts w:ascii="Cambria Math" w:hAnsi="Cambria Math"/>
          </w:rPr>
          <m:t xml:space="preserve">63.4 </m:t>
        </m:r>
        <m:r>
          <m:rPr>
            <m:nor/>
          </m:rPr>
          <m:t>W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sup>
        </m:sSup>
      </m:oMath>
      <w:r w:rsidRPr="005C070E">
        <w:t xml:space="preserve">. This is the highest value which is still within physiological range </w:t>
      </w:r>
      <w:sdt>
        <w:sdtPr>
          <w:alias w:val="To edit, see citavi.com/edit"/>
          <w:tag w:val="CitaviPlaceholder#5f777a85-e4c0-48a4-bab2-5285a14f7e19"/>
          <w:id w:val="1337188100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yNmQ1YjIxLWNmMTAtNGU1ZS1hYjRkLWYyYzk5MjJmODVmYSIsIlJhbmdlTGVuZ3RoIjoyLCJSZWZlcmVuY2VJZCI6IjRmZjU4YzE0LTAxNzEtNDM0Yi04NGY0LTNlYTZiZTk1MzJh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40</w:t>
          </w:r>
          <w:r w:rsidRPr="005C070E">
            <w:fldChar w:fldCharType="end"/>
          </w:r>
        </w:sdtContent>
      </w:sdt>
      <w:r w:rsidRPr="005C070E">
        <w:t xml:space="preserve">.  Therefore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h'</m:t>
            </m:r>
          </m:e>
          <m:sub>
            <m:r>
              <w:rPr>
                <w:rFonts w:ascii="Cambria Math" w:hAnsi="Cambria Math"/>
              </w:rPr>
              <m:t>corn,1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5C070E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h'</m:t>
            </m:r>
          </m:e>
          <m:sub>
            <m:r>
              <w:rPr>
                <w:rFonts w:ascii="Cambria Math" w:hAnsi="Cambria Math"/>
              </w:rPr>
              <m:t>corn,2</m:t>
            </m:r>
          </m:sub>
        </m:sSub>
      </m:oMath>
      <w:r w:rsidRPr="005C070E">
        <w:t xml:space="preserve"> define the range of values for the corneal evaporation which </w:t>
      </w:r>
      <w:r w:rsidR="002D404F" w:rsidRPr="005C070E">
        <w:t>was</w:t>
      </w:r>
      <w:r w:rsidRPr="005C070E">
        <w:t xml:space="preserve"> used in this work. </w:t>
      </w:r>
      <w:r w:rsidR="005157CE">
        <w:rPr>
          <w:b/>
          <w:bCs/>
        </w:rPr>
        <w:t xml:space="preserve">Supplementary </w:t>
      </w:r>
      <w:r w:rsidR="005157CE" w:rsidRPr="005C070E">
        <w:rPr>
          <w:b/>
          <w:bCs/>
        </w:rPr>
        <w:t xml:space="preserve">Figure </w:t>
      </w:r>
      <w:r w:rsidR="005157CE">
        <w:rPr>
          <w:b/>
          <w:bCs/>
        </w:rPr>
        <w:t xml:space="preserve">3 </w:t>
      </w:r>
      <w:r w:rsidRPr="005C070E">
        <w:t xml:space="preserve">shows the impact of these 2 values on the temperature distribution. For the rest of the presented calculations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corn,1</m:t>
            </m:r>
          </m:sub>
        </m:sSub>
      </m:oMath>
      <w:r w:rsidRPr="005C070E">
        <w:t xml:space="preserve"> was used</w:t>
      </w:r>
      <w:r w:rsidR="0094290E" w:rsidRPr="005C070E">
        <w:t>.</w:t>
      </w:r>
    </w:p>
    <w:p w14:paraId="21595261" w14:textId="77777777" w:rsidR="00A65331" w:rsidRPr="005C070E" w:rsidRDefault="00A65331" w:rsidP="00530A6B">
      <w:pPr>
        <w:spacing w:line="0" w:lineRule="atLeast"/>
        <w:rPr>
          <w:highlight w:val="lightGray"/>
        </w:rPr>
      </w:pPr>
    </w:p>
    <w:p w14:paraId="7ABA2A0A" w14:textId="58B7199B" w:rsidR="00A65331" w:rsidRPr="005C070E" w:rsidRDefault="00924926" w:rsidP="00530A6B">
      <w:pPr>
        <w:spacing w:line="0" w:lineRule="atLeast"/>
      </w:pPr>
      <w:r w:rsidRPr="005C070E">
        <w:t>To derive the scleral convection coefficient without blood flow these assumptions</w:t>
      </w:r>
      <w:r w:rsidR="006D020C" w:rsidRPr="005C070E">
        <w:t xml:space="preserve"> were made</w:t>
      </w:r>
      <w:r w:rsidRPr="005C070E">
        <w:t xml:space="preserve">: The distance between eye and brain is 14 mm </w:t>
      </w:r>
      <w:sdt>
        <w:sdtPr>
          <w:alias w:val="To edit, see citavi.com/edit"/>
          <w:tag w:val="CitaviPlaceholder#ee0463b4-60d0-4088-a09e-a133edcdf4aa"/>
          <w:id w:val="-104737663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wMjY2MzJkLTU4NjEtNDA4OS05MjA1LTIzNWQyNGRkMmQ0NyIsIlJhbmdlTGVuZ3RoIjoyLCJSZWZlcmVuY2VJZCI6IjRiOWYyZjQ5LTZiOWMtNDRmYy05YjIyLTE3ZjI3NzhmYWY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i4iLCJMYXN0TmFtZSI6IkxhZ2VuZGlqayIsIlByb3RlY3RlZCI6ZmFsc2UsIlNleCI6MCwiQ3JlYXRlZEJ5IjoiX05pY28gSGV1w59uZXIiLCJDcmVhdGVkT24iOiIyMDI1LTA5LTAzVDExOjI1OjAyIiwiTW9kaWZpZWRCeSI6Il9OaWNvIEhldcOfbmVyIiwiSWQiOiJjMTcwNDUzZS1lMzJmLTQyODgtYWJiNC0yZGQ3NjU5MjY1ZGQiLCJNb2RpZmllZE9uIjoiMjAyNS0wOS0wM1QxMToyNTowMi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32</w:t>
          </w:r>
          <w:r w:rsidRPr="005C070E">
            <w:fldChar w:fldCharType="end"/>
          </w:r>
        </w:sdtContent>
      </w:sdt>
      <w:r w:rsidRPr="005C070E">
        <w:t xml:space="preserve"> and is assumed to be fully filled with fat. Fat gives a heat conductance of </w:t>
      </w:r>
      <m:oMath>
        <m:r>
          <w:rPr>
            <w:rFonts w:ascii="Cambria Math" w:hAnsi="Cambria Math"/>
          </w:rPr>
          <m:t xml:space="preserve">0.25 </m:t>
        </m:r>
        <m:r>
          <m:rPr>
            <m:nor/>
          </m:rPr>
          <m:t>W</m:t>
        </m:r>
        <m:sSup>
          <m:sSupPr>
            <m:ctrlPr>
              <w:rPr>
                <w:rFonts w:ascii="Cambria Math" w:hAnsi="Cambria Math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 xml:space="preserve"> K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</m:oMath>
      <w:r w:rsidRPr="005C070E">
        <w:t xml:space="preserve">  </w:t>
      </w:r>
      <w:sdt>
        <w:sdtPr>
          <w:alias w:val="To edit, see citavi.com/edit"/>
          <w:tag w:val="CitaviPlaceholder#c62aee85-c843-4bb6-b305-d81ff10731a2"/>
          <w:id w:val="-1023481994"/>
          <w:placeholder>
            <w:docPart w:val="E8C4F34242BD43D48624B511D346EE9F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0YjM1ZDA0LTZiMjctNDU5Yy1hM2FmLTFlZmIwOGI3NWM1ZCIsIlJhbmdlTGVuZ3RoIjoyLCJSZWZlcmVuY2VJZCI6ImY3YzE1N2NmLTg5MTctNDdhMS1hNjFkLTliNDY0YjlkODVm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lAuIiwiTGFzdE5hbWUiOiJCZXJuYXJkaSIsIlByb3RlY3RlZCI6ZmFsc2UsIlNleCI6MCwiQ3JlYXRlZEJ5IjoiX05pY28gSGV1w59uZXIiLCJDcmVhdGVkT24iOiIyMDI1LTA5LTAzVDExOjI2OjE1IiwiTW9kaWZpZWRCeSI6Il9OaWNvIEhldcOfbmVyIiwiSWQiOiJjYjE0YWFiMy1iMjQ3LTRlY2MtOTFhOS00ZmMxZDAwNjZlY2EiLCJNb2RpZmllZE9uIjoiMjAyNS0wOS0wM1QxMToyNjoxNSIsIlByb2plY3QiOnsiJHJlZiI6IjgifX0seyIkcmVmIjoiOSJ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41,42</w:t>
          </w:r>
          <w:r w:rsidRPr="005C070E">
            <w:fldChar w:fldCharType="end"/>
          </w:r>
        </w:sdtContent>
      </w:sdt>
      <w:r w:rsidRPr="005C070E">
        <w:t>. The coefficient follows as:</w:t>
      </w:r>
    </w:p>
    <w:p w14:paraId="52EBBF2D" w14:textId="77777777" w:rsidR="00A65331" w:rsidRPr="005C070E" w:rsidRDefault="00A65331" w:rsidP="00824921">
      <w:pPr>
        <w:spacing w:line="0" w:lineRule="atLeast"/>
        <w:jc w:val="left"/>
      </w:pPr>
    </w:p>
    <w:p w14:paraId="3911F50B" w14:textId="208D96E6" w:rsidR="00A65331" w:rsidRPr="005C070E" w:rsidRDefault="00000000" w:rsidP="00824921">
      <w:pPr>
        <w:spacing w:line="0" w:lineRule="atLeast"/>
        <w:ind w:left="720" w:firstLine="720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scl 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0.25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mK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∙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w:rPr>
                <w:rFonts w:ascii="Cambria Math" w:hAnsi="Cambria Math"/>
              </w:rPr>
              <m:t>mm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= 17.85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≈ 20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den>
        </m:f>
        <m:r>
          <m:rPr>
            <m:sty m:val="p"/>
          </m:rPr>
          <w:rPr>
            <w:rFonts w:ascii="Cambria Math" w:hAnsi="Cambria Math"/>
          </w:rPr>
          <m:t>.</m:t>
        </m:r>
      </m:oMath>
      <w:r w:rsidR="00924926" w:rsidRPr="005C070E">
        <w:t xml:space="preserve"> </w:t>
      </w:r>
      <w:r w:rsidR="00924926" w:rsidRPr="005C070E">
        <w:tab/>
      </w:r>
      <w:r w:rsidR="00924926" w:rsidRPr="005C070E">
        <w:tab/>
      </w:r>
      <w:r w:rsidR="00924926" w:rsidRPr="005C070E">
        <w:tab/>
        <w:t>(8)</w:t>
      </w:r>
    </w:p>
    <w:p w14:paraId="107CE5F2" w14:textId="77777777" w:rsidR="00A65331" w:rsidRPr="005C070E" w:rsidRDefault="00A65331" w:rsidP="00824921">
      <w:pPr>
        <w:spacing w:line="0" w:lineRule="atLeast"/>
        <w:jc w:val="left"/>
      </w:pPr>
    </w:p>
    <w:p w14:paraId="0F5C91D7" w14:textId="77777777" w:rsidR="00A65331" w:rsidRPr="005C070E" w:rsidRDefault="00A65331" w:rsidP="00824921">
      <w:pPr>
        <w:spacing w:line="0" w:lineRule="atLeast"/>
        <w:jc w:val="left"/>
      </w:pPr>
    </w:p>
    <w:p w14:paraId="32E88DC6" w14:textId="49CC71C1" w:rsidR="00935B04" w:rsidRPr="005C070E" w:rsidRDefault="00924926" w:rsidP="00824921">
      <w:pPr>
        <w:spacing w:line="0" w:lineRule="atLeast"/>
        <w:jc w:val="left"/>
        <w:rPr>
          <w:u w:val="single"/>
        </w:rPr>
      </w:pPr>
      <w:r w:rsidRPr="005C070E">
        <w:rPr>
          <w:u w:val="single"/>
        </w:rPr>
        <w:t xml:space="preserve">Blood flow </w:t>
      </w:r>
      <w:r w:rsidR="00C24BEE" w:rsidRPr="005C070E">
        <w:rPr>
          <w:u w:val="single"/>
        </w:rPr>
        <w:t>definition</w:t>
      </w:r>
      <w:r w:rsidRPr="005C070E">
        <w:rPr>
          <w:u w:val="single"/>
        </w:rPr>
        <w:t xml:space="preserve"> – </w:t>
      </w:r>
      <w:r w:rsidR="00C24BEE" w:rsidRPr="005C070E">
        <w:rPr>
          <w:u w:val="single"/>
        </w:rPr>
        <w:t xml:space="preserve">Derivation </w:t>
      </w:r>
    </w:p>
    <w:p w14:paraId="57154FCA" w14:textId="6AE6CC6A" w:rsidR="00935B04" w:rsidRPr="005C070E" w:rsidRDefault="00924926" w:rsidP="00530A6B">
      <w:pPr>
        <w:spacing w:line="0" w:lineRule="atLeast"/>
      </w:pPr>
      <w:r w:rsidRPr="005C070E">
        <w:t>The human eye essentially contains two independent blood circulation systems</w:t>
      </w:r>
      <w:sdt>
        <w:sdtPr>
          <w:alias w:val="To edit, see citavi.com/edit"/>
          <w:tag w:val="CitaviPlaceholder#f2dc8e68-8d66-447e-9b2d-e734ec1b0ae4"/>
          <w:id w:val="-915470623"/>
          <w:placeholder>
            <w:docPart w:val="E65B490BBF324F739B2CF732E9C9D494"/>
          </w:placeholder>
        </w:sdtPr>
        <w:sdtContent>
          <w:r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4OTkyNmQ3LTY3ZWYtNDdkYi1iNjdmLTJlMTAyOWMyZDE5MyIsIlJhbmdlTGVuZ3RoIjoyLCJSZWZlcmVuY2VJZCI6IjliNTU1YzBhLTBmZmMtNDg3Yi04Y2QzLWUwZWQyNTJmOGRj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y4iLCJMYXN0TmFtZSI6IkhheXJlaCIsIlByb3RlY3RlZCI6ZmFsc2UsIlNleCI6MCwiQ3JlYXRlZEJ5IjoiX05pY28gSGV1w59uZXIiLCJDcmVhdGVkT24iOiIyMDI1LTA5LTAzVDExOjI2OjAxIiwiTW9kaWZpZWRCeSI6Il9OaWNvIEhldcOfbmVyIiwiSWQiOiJhOTExMjg4MS1iOTg3LTQyMWYtYWRlOC0yOWU4N2ExN2VlNGQiLCJNb2RpZmllZE9uIjoiMjAyNS0wOS0wM1QxMToyNjowM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Qy4iLCJMYXN0TmFtZSI6Ik95c3RlciIsIlByb3RlY3RlZCI6ZmFsc2UsIlNleCI6MCwiQ3JlYXRlZEJ5IjoiX05pY28gSGV1w59uZXIiLCJDcmVhdGVkT24iOiIyMDI1LTA5LTAzVDExOjI1OjAyIiwiTW9kaWZpZWRCeSI6Il9OaWNvIEhldcOfbmVyIiwiSWQiOiI0MWViMmQyYy0yYzBhLTQ1NDgtOGVkYi1jN2MxMzA1MGRmNWMiLCJNb2RpZmllZE9uIjoiMjAyNS0wOS0wM1QxMToyNTow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}</w:instrText>
          </w:r>
          <w:r w:rsidRPr="005C070E">
            <w:fldChar w:fldCharType="separate"/>
          </w:r>
          <w:r w:rsidR="00313D60" w:rsidRPr="005C070E">
            <w:rPr>
              <w:vertAlign w:val="superscript"/>
            </w:rPr>
            <w:t>43,44</w:t>
          </w:r>
          <w:r w:rsidRPr="005C070E">
            <w:fldChar w:fldCharType="end"/>
          </w:r>
        </w:sdtContent>
      </w:sdt>
      <w:r w:rsidRPr="005C070E">
        <w:t xml:space="preserve">. The first located in the anterior segment of the eye and can be approximated by a blood inlet at the circulus arteriosus iridis major—supplied by the long and anterior ciliary arteries—and an outlet at the vortex veins. The second circulation originates from the short ciliary arteries </w:t>
      </w:r>
      <w:r w:rsidR="002D404F" w:rsidRPr="005C070E">
        <w:t>and</w:t>
      </w:r>
      <w:r w:rsidRPr="005C070E">
        <w:t xml:space="preserve"> drains through the vortex veins (see </w:t>
      </w:r>
      <w:r w:rsidR="00CE282C">
        <w:rPr>
          <w:b/>
          <w:bCs/>
        </w:rPr>
        <w:t xml:space="preserve">Supplementary </w:t>
      </w:r>
      <w:r w:rsidR="00CE282C" w:rsidRPr="005C070E">
        <w:rPr>
          <w:b/>
          <w:bCs/>
        </w:rPr>
        <w:t xml:space="preserve">Figure </w:t>
      </w:r>
      <w:r w:rsidR="005157CE">
        <w:rPr>
          <w:b/>
          <w:bCs/>
        </w:rPr>
        <w:t>4</w:t>
      </w:r>
      <w:r w:rsidRPr="005C070E">
        <w:t xml:space="preserve">). Based on these </w:t>
      </w:r>
      <w:r w:rsidR="0011648F" w:rsidRPr="005C070E">
        <w:t xml:space="preserve">anatomical </w:t>
      </w:r>
      <w:r w:rsidRPr="005C070E">
        <w:t xml:space="preserve">assumptions, the model was constructed as shown in </w:t>
      </w:r>
      <w:r w:rsidR="00CE282C">
        <w:rPr>
          <w:b/>
          <w:bCs/>
        </w:rPr>
        <w:t xml:space="preserve">Supplementary </w:t>
      </w:r>
      <w:r w:rsidR="00CE282C" w:rsidRPr="005C070E">
        <w:rPr>
          <w:b/>
          <w:bCs/>
        </w:rPr>
        <w:t xml:space="preserve">Figure </w:t>
      </w:r>
      <w:r w:rsidR="005157CE">
        <w:rPr>
          <w:b/>
          <w:bCs/>
        </w:rPr>
        <w:t>5</w:t>
      </w:r>
      <w:r w:rsidRPr="005C070E">
        <w:t>.</w:t>
      </w:r>
    </w:p>
    <w:p w14:paraId="67A2D810" w14:textId="77777777" w:rsidR="00935B04" w:rsidRDefault="00935B04" w:rsidP="00530A6B">
      <w:pPr>
        <w:spacing w:line="0" w:lineRule="atLeast"/>
      </w:pPr>
    </w:p>
    <w:p w14:paraId="4954BCEF" w14:textId="7C6F415A" w:rsidR="00CE282C" w:rsidRDefault="00CE282C" w:rsidP="00530A6B">
      <w:pPr>
        <w:spacing w:line="0" w:lineRule="atLeast"/>
      </w:pPr>
      <w:r w:rsidRPr="00824921">
        <w:t xml:space="preserve">[Place </w:t>
      </w:r>
      <w:r>
        <w:rPr>
          <w:b/>
          <w:bCs/>
        </w:rPr>
        <w:t xml:space="preserve">Supplementary </w:t>
      </w:r>
      <w:r w:rsidRPr="005C070E">
        <w:rPr>
          <w:b/>
          <w:bCs/>
        </w:rPr>
        <w:t xml:space="preserve">Figure </w:t>
      </w:r>
      <w:r w:rsidR="005157CE">
        <w:rPr>
          <w:b/>
          <w:bCs/>
        </w:rPr>
        <w:t>4</w:t>
      </w:r>
      <w:r>
        <w:rPr>
          <w:b/>
          <w:bCs/>
        </w:rPr>
        <w:t xml:space="preserve"> </w:t>
      </w:r>
      <w:r w:rsidRPr="00824921">
        <w:t>here]</w:t>
      </w:r>
    </w:p>
    <w:p w14:paraId="24102D37" w14:textId="77777777" w:rsidR="00CE282C" w:rsidRPr="005C070E" w:rsidRDefault="00CE282C" w:rsidP="00530A6B">
      <w:pPr>
        <w:spacing w:line="0" w:lineRule="atLeast"/>
      </w:pPr>
    </w:p>
    <w:p w14:paraId="02D34E9C" w14:textId="155B1D69" w:rsidR="00935B04" w:rsidRPr="005C070E" w:rsidRDefault="00924926" w:rsidP="00530A6B">
      <w:pPr>
        <w:spacing w:line="0" w:lineRule="atLeast"/>
      </w:pPr>
      <w:r w:rsidRPr="005C070E">
        <w:t xml:space="preserve">In the numerical model, the inlets and outlets are defined as boundary surfaces, located according to </w:t>
      </w:r>
      <w:r w:rsidR="00CE282C">
        <w:rPr>
          <w:b/>
          <w:bCs/>
        </w:rPr>
        <w:t>Supplementary</w:t>
      </w:r>
      <w:r w:rsidR="00CE282C" w:rsidRPr="00824921">
        <w:t xml:space="preserve"> </w:t>
      </w:r>
      <w:r w:rsidR="00CE282C" w:rsidRPr="00CE282C">
        <w:rPr>
          <w:b/>
          <w:bCs/>
        </w:rPr>
        <w:t>Table 3</w:t>
      </w:r>
      <w:r w:rsidRPr="005C070E">
        <w:t xml:space="preserve"> (blood flow boundary definition). These boundary surface conditions represent the inflow and outflow </w:t>
      </w:r>
      <w:r w:rsidR="00BD3FB6" w:rsidRPr="005C070E">
        <w:t xml:space="preserve">and </w:t>
      </w:r>
      <w:r w:rsidRPr="005C070E">
        <w:t xml:space="preserve">generate the internal flow field within the choroidal region. Blood flow is implemented via a vector field that defines both direction and magnitude of the flow in each mesh cell. This is </w:t>
      </w:r>
      <w:r w:rsidR="00BD3FB6" w:rsidRPr="005C070E">
        <w:t xml:space="preserve">implemented in </w:t>
      </w:r>
      <w:r w:rsidRPr="005C070E">
        <w:t xml:space="preserve">two steps: </w:t>
      </w:r>
      <w:r w:rsidR="00BD3FB6" w:rsidRPr="005C070E">
        <w:t>F</w:t>
      </w:r>
      <w:r w:rsidRPr="005C070E">
        <w:t xml:space="preserve">irst, the inflow and outflow boundary regions are </w:t>
      </w:r>
      <w:r w:rsidR="006D17E9" w:rsidRPr="005C070E">
        <w:t>specified,</w:t>
      </w:r>
      <w:r w:rsidRPr="005C070E">
        <w:t xml:space="preserve"> and a stationary flow field is computed</w:t>
      </w:r>
      <w:r w:rsidR="00BD3FB6" w:rsidRPr="005C070E">
        <w:t xml:space="preserve"> as it forms between inlets and outlet. This yields</w:t>
      </w:r>
      <w:r w:rsidRPr="005C070E">
        <w:t xml:space="preserve"> the flow direction (vector orientation) in each cell. In the second step, the magnitudes of these vectors are uniformly set to 5 mm/s while preserving their orientations. This value corresponds to experimentally measured choroidal blood flow velocities reported by Peyman et al.</w:t>
      </w:r>
      <w:sdt>
        <w:sdtPr>
          <w:alias w:val="To edit, see citavi.com/edit"/>
          <w:tag w:val="CitaviPlaceholder#7c5f337b-11e3-401e-8da3-536e539497a1"/>
          <w:id w:val="1224181418"/>
          <w:placeholder>
            <w:docPart w:val="DefaultPlaceholder_-1854013440"/>
          </w:placeholder>
        </w:sdtPr>
        <w:sdtContent>
          <w:r w:rsidR="00BE3EF0" w:rsidRPr="005C070E">
            <w:fldChar w:fldCharType="begin"/>
          </w:r>
          <w:r w:rsidR="00CF5081" w:rsidRPr="005C070E"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wYTc0MmQwLTBiZGYtNDJhMy1iYWQzLTYzYmIyZGJlM2YzYiIsIlJhbmdlTGVuZ3RoIjoyLCJSZWZlcmVuY2VJZCI6IjMwNjBhODgyLWI3ZjAtNDA2My1hM2NjLTM3ZDNmMDRhNGRk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}</w:instrText>
          </w:r>
          <w:r w:rsidR="00BE3EF0" w:rsidRPr="005C070E">
            <w:fldChar w:fldCharType="separate"/>
          </w:r>
          <w:r w:rsidR="00313D60" w:rsidRPr="005C070E">
            <w:rPr>
              <w:vertAlign w:val="superscript"/>
            </w:rPr>
            <w:t>45</w:t>
          </w:r>
          <w:r w:rsidR="00BE3EF0" w:rsidRPr="005C070E">
            <w:fldChar w:fldCharType="end"/>
          </w:r>
        </w:sdtContent>
      </w:sdt>
      <w:r w:rsidRPr="005C070E">
        <w:t xml:space="preserve"> and represents a physiologically realistic average flow speed in the </w:t>
      </w:r>
      <w:r w:rsidRPr="005C070E">
        <w:lastRenderedPageBreak/>
        <w:t>posterior circulation. The final model therefore combines anatomically consistent flow directions with physiologically justified flow velocities within the tissue volume.</w:t>
      </w:r>
      <w:r w:rsidR="00913063" w:rsidRPr="005C070E">
        <w:t xml:space="preserve"> This approach is a significant step to improve the accuracy of the eye model as compared to the simple boundary condition </w:t>
      </w:r>
      <w:proofErr w:type="gramStart"/>
      <w:r w:rsidR="00913063" w:rsidRPr="005C070E">
        <w:t>approach  described</w:t>
      </w:r>
      <w:proofErr w:type="gramEnd"/>
      <w:r w:rsidR="00913063" w:rsidRPr="005C070E">
        <w:t xml:space="preserve"> above. Especially for applications incorporating scanning irradiation of the eye over a longer time, the direction of flow is important. This approach is still a simplification with respect to regional variations in flow velocity. </w:t>
      </w:r>
      <w:r w:rsidR="004511DF" w:rsidRPr="005C070E">
        <w:t>However, i</w:t>
      </w:r>
      <w:r w:rsidR="00913063" w:rsidRPr="005C070E">
        <w:t xml:space="preserve">n the </w:t>
      </w:r>
      <w:r w:rsidR="004511DF" w:rsidRPr="005C070E">
        <w:t xml:space="preserve">thermal </w:t>
      </w:r>
      <w:r w:rsidR="00913063" w:rsidRPr="005C070E">
        <w:t>regime</w:t>
      </w:r>
      <w:r w:rsidR="004511DF" w:rsidRPr="005C070E">
        <w:t>, the</w:t>
      </w:r>
      <w:r w:rsidR="00913063" w:rsidRPr="005C070E">
        <w:t>impact of blood flow becomes relevant only after a few seconds</w:t>
      </w:r>
      <w:r w:rsidR="004511DF" w:rsidRPr="005C070E">
        <w:t xml:space="preserve"> (depending on laser power and spot diameter on the retina, which are always above 20 µm)</w:t>
      </w:r>
      <w:r w:rsidR="00913063" w:rsidRPr="005C070E">
        <w:t>, these local variations disappear in the temporal and spatial averaging. For other applications</w:t>
      </w:r>
      <w:r w:rsidR="00C92ED2" w:rsidRPr="005C070E">
        <w:t xml:space="preserve"> (compare e.g. the 150 °C approach in the discussion section) </w:t>
      </w:r>
      <w:r w:rsidR="00913063" w:rsidRPr="005C070E">
        <w:t xml:space="preserve">a more detailed </w:t>
      </w:r>
      <w:r w:rsidR="00AD3404" w:rsidRPr="005C070E">
        <w:t>modeling</w:t>
      </w:r>
      <w:r w:rsidR="00913063" w:rsidRPr="005C070E">
        <w:t xml:space="preserve"> might be recommended which was not part of this work. </w:t>
      </w:r>
    </w:p>
    <w:p w14:paraId="7F7B5CF5" w14:textId="77777777" w:rsidR="00935B04" w:rsidRPr="005C070E" w:rsidRDefault="00935B04" w:rsidP="00530A6B">
      <w:pPr>
        <w:spacing w:line="0" w:lineRule="atLeast"/>
        <w:ind w:firstLine="720"/>
        <w:rPr>
          <w:u w:val="single"/>
        </w:rPr>
      </w:pPr>
    </w:p>
    <w:p w14:paraId="3AAA1C3E" w14:textId="79FD1E6E" w:rsidR="00935B04" w:rsidRPr="005C070E" w:rsidRDefault="00924926" w:rsidP="00530A6B">
      <w:pPr>
        <w:spacing w:line="0" w:lineRule="atLeast"/>
        <w:rPr>
          <w:b/>
          <w:bCs/>
        </w:rPr>
      </w:pPr>
      <w:r w:rsidRPr="00824921">
        <w:t xml:space="preserve">[Place </w:t>
      </w:r>
      <w:r w:rsidR="00CE282C">
        <w:rPr>
          <w:b/>
          <w:bCs/>
        </w:rPr>
        <w:t xml:space="preserve">Supplementary </w:t>
      </w:r>
      <w:proofErr w:type="gramStart"/>
      <w:r w:rsidR="00CE282C" w:rsidRPr="005C070E">
        <w:rPr>
          <w:b/>
          <w:bCs/>
        </w:rPr>
        <w:t xml:space="preserve">Figure </w:t>
      </w:r>
      <w:r w:rsidR="00CE282C">
        <w:rPr>
          <w:b/>
          <w:bCs/>
        </w:rPr>
        <w:t xml:space="preserve"> </w:t>
      </w:r>
      <w:r w:rsidR="005157CE">
        <w:rPr>
          <w:b/>
          <w:bCs/>
        </w:rPr>
        <w:t>5</w:t>
      </w:r>
      <w:proofErr w:type="gramEnd"/>
      <w:r w:rsidR="005157CE">
        <w:rPr>
          <w:b/>
          <w:bCs/>
        </w:rPr>
        <w:t xml:space="preserve"> </w:t>
      </w:r>
      <w:r w:rsidRPr="00824921">
        <w:t>here]</w:t>
      </w:r>
    </w:p>
    <w:p w14:paraId="0F0DD2B9" w14:textId="77777777" w:rsidR="002405C4" w:rsidRPr="005C070E" w:rsidRDefault="002405C4" w:rsidP="00530A6B">
      <w:pPr>
        <w:spacing w:line="0" w:lineRule="atLeast"/>
      </w:pPr>
    </w:p>
    <w:p w14:paraId="7B46CD1B" w14:textId="586BE60B" w:rsidR="00524A8C" w:rsidRPr="005C070E" w:rsidRDefault="00924926" w:rsidP="00530A6B">
      <w:pPr>
        <w:spacing w:line="0" w:lineRule="atLeast"/>
      </w:pPr>
      <w:r w:rsidRPr="00824921">
        <w:t xml:space="preserve">[Place </w:t>
      </w:r>
      <w:r w:rsidR="00CE282C">
        <w:rPr>
          <w:b/>
          <w:bCs/>
        </w:rPr>
        <w:t>Supplementary</w:t>
      </w:r>
      <w:r w:rsidR="00CE282C" w:rsidRPr="00824921">
        <w:t xml:space="preserve"> </w:t>
      </w:r>
      <w:r w:rsidRPr="00CE282C">
        <w:rPr>
          <w:b/>
          <w:bCs/>
        </w:rPr>
        <w:t>Table 3</w:t>
      </w:r>
      <w:r w:rsidRPr="00824921">
        <w:t xml:space="preserve"> here]</w:t>
      </w:r>
    </w:p>
    <w:p w14:paraId="6030AD8B" w14:textId="77777777" w:rsidR="00140FC8" w:rsidRPr="005C070E" w:rsidRDefault="00140FC8" w:rsidP="00824921">
      <w:pPr>
        <w:spacing w:line="0" w:lineRule="atLeast"/>
        <w:jc w:val="left"/>
      </w:pPr>
    </w:p>
    <w:sectPr w:rsidR="00140FC8" w:rsidRPr="005C070E" w:rsidSect="00147CBA">
      <w:headerReference w:type="even" r:id="rId11"/>
      <w:headerReference w:type="default" r:id="rId12"/>
      <w:footerReference w:type="even" r:id="rId13"/>
      <w:headerReference w:type="first" r:id="rId14"/>
      <w:footnotePr>
        <w:numFmt w:val="lowerLetter"/>
      </w:footnotePr>
      <w:pgSz w:w="12240" w:h="15840"/>
      <w:pgMar w:top="1440" w:right="1440" w:bottom="1440" w:left="1440" w:header="720" w:footer="605" w:gutter="0"/>
      <w:lnNumType w:countBy="1" w:restart="continuous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B880" w14:textId="77777777" w:rsidR="00353564" w:rsidRDefault="00353564">
      <w:r>
        <w:separator/>
      </w:r>
    </w:p>
  </w:endnote>
  <w:endnote w:type="continuationSeparator" w:id="0">
    <w:p w14:paraId="56020266" w14:textId="77777777" w:rsidR="00353564" w:rsidRDefault="0035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172E" w14:textId="77777777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4044" w14:textId="77777777" w:rsidR="00353564" w:rsidRDefault="00353564">
      <w:r>
        <w:separator/>
      </w:r>
    </w:p>
  </w:footnote>
  <w:footnote w:type="continuationSeparator" w:id="0">
    <w:p w14:paraId="085A0C00" w14:textId="77777777" w:rsidR="00353564" w:rsidRDefault="0035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47F0" w14:textId="77777777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A415" w14:textId="77777777" w:rsidR="006E4797" w:rsidRPr="002D404F" w:rsidRDefault="009249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5724"/>
        <w:tab w:val="right" w:pos="9360"/>
      </w:tabs>
      <w:rPr>
        <w:b/>
        <w:color w:val="1F497D"/>
        <w:sz w:val="28"/>
        <w:szCs w:val="28"/>
      </w:rPr>
    </w:pPr>
    <w:r w:rsidRPr="002D404F">
      <w:rPr>
        <w:color w:val="000000"/>
        <w:sz w:val="22"/>
        <w:szCs w:val="22"/>
      </w:rPr>
      <w:tab/>
    </w:r>
    <w:r w:rsidRPr="002D404F"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4647" w14:textId="2F2A1A09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color w:val="1F497D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9C6"/>
    <w:multiLevelType w:val="hybridMultilevel"/>
    <w:tmpl w:val="75BC1B82"/>
    <w:lvl w:ilvl="0" w:tplc="92B477AA">
      <w:start w:val="10"/>
      <w:numFmt w:val="bullet"/>
      <w:lvlText w:val=""/>
      <w:lvlJc w:val="left"/>
      <w:pPr>
        <w:ind w:left="360" w:hanging="360"/>
      </w:pPr>
      <w:rPr>
        <w:rFonts w:ascii="Wingdings" w:eastAsia="Calibri" w:hAnsi="Wingdings" w:cstheme="majorHAnsi" w:hint="default"/>
      </w:rPr>
    </w:lvl>
    <w:lvl w:ilvl="1" w:tplc="38F6A5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74E5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8A76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F634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DE4E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2829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64EF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E22E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41FAB"/>
    <w:multiLevelType w:val="multilevel"/>
    <w:tmpl w:val="3C3A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15FCA"/>
    <w:multiLevelType w:val="hybridMultilevel"/>
    <w:tmpl w:val="4AAABC5E"/>
    <w:lvl w:ilvl="0" w:tplc="21843B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D64E0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CC3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3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26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661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60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63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AE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27B1"/>
    <w:multiLevelType w:val="hybridMultilevel"/>
    <w:tmpl w:val="E69A5FB6"/>
    <w:lvl w:ilvl="0" w:tplc="488C7A48">
      <w:start w:val="1"/>
      <w:numFmt w:val="decimal"/>
      <w:lvlText w:val="%1."/>
      <w:lvlJc w:val="left"/>
      <w:pPr>
        <w:ind w:left="720" w:hanging="360"/>
      </w:pPr>
    </w:lvl>
    <w:lvl w:ilvl="1" w:tplc="ACDE4990" w:tentative="1">
      <w:start w:val="1"/>
      <w:numFmt w:val="lowerLetter"/>
      <w:lvlText w:val="%2."/>
      <w:lvlJc w:val="left"/>
      <w:pPr>
        <w:ind w:left="1440" w:hanging="360"/>
      </w:pPr>
    </w:lvl>
    <w:lvl w:ilvl="2" w:tplc="81C25026" w:tentative="1">
      <w:start w:val="1"/>
      <w:numFmt w:val="lowerRoman"/>
      <w:lvlText w:val="%3."/>
      <w:lvlJc w:val="right"/>
      <w:pPr>
        <w:ind w:left="2160" w:hanging="180"/>
      </w:pPr>
    </w:lvl>
    <w:lvl w:ilvl="3" w:tplc="4BA0C7E8" w:tentative="1">
      <w:start w:val="1"/>
      <w:numFmt w:val="decimal"/>
      <w:lvlText w:val="%4."/>
      <w:lvlJc w:val="left"/>
      <w:pPr>
        <w:ind w:left="2880" w:hanging="360"/>
      </w:pPr>
    </w:lvl>
    <w:lvl w:ilvl="4" w:tplc="AD1A71BA" w:tentative="1">
      <w:start w:val="1"/>
      <w:numFmt w:val="lowerLetter"/>
      <w:lvlText w:val="%5."/>
      <w:lvlJc w:val="left"/>
      <w:pPr>
        <w:ind w:left="3600" w:hanging="360"/>
      </w:pPr>
    </w:lvl>
    <w:lvl w:ilvl="5" w:tplc="5AE8DA66" w:tentative="1">
      <w:start w:val="1"/>
      <w:numFmt w:val="lowerRoman"/>
      <w:lvlText w:val="%6."/>
      <w:lvlJc w:val="right"/>
      <w:pPr>
        <w:ind w:left="4320" w:hanging="180"/>
      </w:pPr>
    </w:lvl>
    <w:lvl w:ilvl="6" w:tplc="F362AA2C" w:tentative="1">
      <w:start w:val="1"/>
      <w:numFmt w:val="decimal"/>
      <w:lvlText w:val="%7."/>
      <w:lvlJc w:val="left"/>
      <w:pPr>
        <w:ind w:left="5040" w:hanging="360"/>
      </w:pPr>
    </w:lvl>
    <w:lvl w:ilvl="7" w:tplc="F2262BD8" w:tentative="1">
      <w:start w:val="1"/>
      <w:numFmt w:val="lowerLetter"/>
      <w:lvlText w:val="%8."/>
      <w:lvlJc w:val="left"/>
      <w:pPr>
        <w:ind w:left="5760" w:hanging="360"/>
      </w:pPr>
    </w:lvl>
    <w:lvl w:ilvl="8" w:tplc="65284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35C0"/>
    <w:multiLevelType w:val="hybridMultilevel"/>
    <w:tmpl w:val="79AA047A"/>
    <w:lvl w:ilvl="0" w:tplc="6DAA6F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E2C6F6" w:tentative="1">
      <w:start w:val="1"/>
      <w:numFmt w:val="lowerLetter"/>
      <w:lvlText w:val="%2."/>
      <w:lvlJc w:val="left"/>
      <w:pPr>
        <w:ind w:left="1080" w:hanging="360"/>
      </w:pPr>
    </w:lvl>
    <w:lvl w:ilvl="2" w:tplc="5F92C582" w:tentative="1">
      <w:start w:val="1"/>
      <w:numFmt w:val="lowerRoman"/>
      <w:lvlText w:val="%3."/>
      <w:lvlJc w:val="right"/>
      <w:pPr>
        <w:ind w:left="1800" w:hanging="180"/>
      </w:pPr>
    </w:lvl>
    <w:lvl w:ilvl="3" w:tplc="90DAA22C" w:tentative="1">
      <w:start w:val="1"/>
      <w:numFmt w:val="decimal"/>
      <w:lvlText w:val="%4."/>
      <w:lvlJc w:val="left"/>
      <w:pPr>
        <w:ind w:left="2520" w:hanging="360"/>
      </w:pPr>
    </w:lvl>
    <w:lvl w:ilvl="4" w:tplc="E8E2C3C0" w:tentative="1">
      <w:start w:val="1"/>
      <w:numFmt w:val="lowerLetter"/>
      <w:lvlText w:val="%5."/>
      <w:lvlJc w:val="left"/>
      <w:pPr>
        <w:ind w:left="3240" w:hanging="360"/>
      </w:pPr>
    </w:lvl>
    <w:lvl w:ilvl="5" w:tplc="3C96CAAE" w:tentative="1">
      <w:start w:val="1"/>
      <w:numFmt w:val="lowerRoman"/>
      <w:lvlText w:val="%6."/>
      <w:lvlJc w:val="right"/>
      <w:pPr>
        <w:ind w:left="3960" w:hanging="180"/>
      </w:pPr>
    </w:lvl>
    <w:lvl w:ilvl="6" w:tplc="0A1AF98E" w:tentative="1">
      <w:start w:val="1"/>
      <w:numFmt w:val="decimal"/>
      <w:lvlText w:val="%7."/>
      <w:lvlJc w:val="left"/>
      <w:pPr>
        <w:ind w:left="4680" w:hanging="360"/>
      </w:pPr>
    </w:lvl>
    <w:lvl w:ilvl="7" w:tplc="66A8BE88" w:tentative="1">
      <w:start w:val="1"/>
      <w:numFmt w:val="lowerLetter"/>
      <w:lvlText w:val="%8."/>
      <w:lvlJc w:val="left"/>
      <w:pPr>
        <w:ind w:left="5400" w:hanging="360"/>
      </w:pPr>
    </w:lvl>
    <w:lvl w:ilvl="8" w:tplc="1FBCB8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31F5B"/>
    <w:multiLevelType w:val="multilevel"/>
    <w:tmpl w:val="52A8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E7FE9"/>
    <w:multiLevelType w:val="hybridMultilevel"/>
    <w:tmpl w:val="706E9440"/>
    <w:lvl w:ilvl="0" w:tplc="74623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C0D2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3BCD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AB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C7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AEB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40C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ED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3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2220"/>
    <w:multiLevelType w:val="hybridMultilevel"/>
    <w:tmpl w:val="4C54C734"/>
    <w:lvl w:ilvl="0" w:tplc="5932411E">
      <w:start w:val="1"/>
      <w:numFmt w:val="decimal"/>
      <w:pStyle w:val="26References"/>
      <w:lvlText w:val="%1."/>
      <w:lvlJc w:val="left"/>
      <w:pPr>
        <w:ind w:left="360" w:hanging="360"/>
      </w:pPr>
      <w:rPr>
        <w:rFonts w:hint="default"/>
      </w:rPr>
    </w:lvl>
    <w:lvl w:ilvl="1" w:tplc="ABAEBB28" w:tentative="1">
      <w:start w:val="1"/>
      <w:numFmt w:val="lowerLetter"/>
      <w:lvlText w:val="%2."/>
      <w:lvlJc w:val="left"/>
      <w:pPr>
        <w:ind w:left="1080" w:hanging="360"/>
      </w:pPr>
    </w:lvl>
    <w:lvl w:ilvl="2" w:tplc="60ECCC6A" w:tentative="1">
      <w:start w:val="1"/>
      <w:numFmt w:val="lowerRoman"/>
      <w:lvlText w:val="%3."/>
      <w:lvlJc w:val="right"/>
      <w:pPr>
        <w:ind w:left="1800" w:hanging="180"/>
      </w:pPr>
    </w:lvl>
    <w:lvl w:ilvl="3" w:tplc="B6046000" w:tentative="1">
      <w:start w:val="1"/>
      <w:numFmt w:val="decimal"/>
      <w:lvlText w:val="%4."/>
      <w:lvlJc w:val="left"/>
      <w:pPr>
        <w:ind w:left="2520" w:hanging="360"/>
      </w:pPr>
    </w:lvl>
    <w:lvl w:ilvl="4" w:tplc="5B4A9B5A" w:tentative="1">
      <w:start w:val="1"/>
      <w:numFmt w:val="lowerLetter"/>
      <w:lvlText w:val="%5."/>
      <w:lvlJc w:val="left"/>
      <w:pPr>
        <w:ind w:left="3240" w:hanging="360"/>
      </w:pPr>
    </w:lvl>
    <w:lvl w:ilvl="5" w:tplc="3D16C668" w:tentative="1">
      <w:start w:val="1"/>
      <w:numFmt w:val="lowerRoman"/>
      <w:lvlText w:val="%6."/>
      <w:lvlJc w:val="right"/>
      <w:pPr>
        <w:ind w:left="3960" w:hanging="180"/>
      </w:pPr>
    </w:lvl>
    <w:lvl w:ilvl="6" w:tplc="13A2A82A" w:tentative="1">
      <w:start w:val="1"/>
      <w:numFmt w:val="decimal"/>
      <w:lvlText w:val="%7."/>
      <w:lvlJc w:val="left"/>
      <w:pPr>
        <w:ind w:left="4680" w:hanging="360"/>
      </w:pPr>
    </w:lvl>
    <w:lvl w:ilvl="7" w:tplc="F078E830" w:tentative="1">
      <w:start w:val="1"/>
      <w:numFmt w:val="lowerLetter"/>
      <w:lvlText w:val="%8."/>
      <w:lvlJc w:val="left"/>
      <w:pPr>
        <w:ind w:left="5400" w:hanging="360"/>
      </w:pPr>
    </w:lvl>
    <w:lvl w:ilvl="8" w:tplc="07DA92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51349"/>
    <w:multiLevelType w:val="hybridMultilevel"/>
    <w:tmpl w:val="DE8416C4"/>
    <w:lvl w:ilvl="0" w:tplc="6C0EB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3C8F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6740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C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6C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EA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A6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8E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E8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A043A"/>
    <w:multiLevelType w:val="hybridMultilevel"/>
    <w:tmpl w:val="97EA5562"/>
    <w:lvl w:ilvl="0" w:tplc="836C2890">
      <w:start w:val="1"/>
      <w:numFmt w:val="decimal"/>
      <w:lvlText w:val="%1."/>
      <w:lvlJc w:val="left"/>
      <w:pPr>
        <w:ind w:left="720" w:hanging="360"/>
      </w:pPr>
    </w:lvl>
    <w:lvl w:ilvl="1" w:tplc="7FEE451C" w:tentative="1">
      <w:start w:val="1"/>
      <w:numFmt w:val="lowerLetter"/>
      <w:lvlText w:val="%2."/>
      <w:lvlJc w:val="left"/>
      <w:pPr>
        <w:ind w:left="1440" w:hanging="360"/>
      </w:pPr>
    </w:lvl>
    <w:lvl w:ilvl="2" w:tplc="B202820C" w:tentative="1">
      <w:start w:val="1"/>
      <w:numFmt w:val="lowerRoman"/>
      <w:lvlText w:val="%3."/>
      <w:lvlJc w:val="right"/>
      <w:pPr>
        <w:ind w:left="2160" w:hanging="180"/>
      </w:pPr>
    </w:lvl>
    <w:lvl w:ilvl="3" w:tplc="642EC9E6" w:tentative="1">
      <w:start w:val="1"/>
      <w:numFmt w:val="decimal"/>
      <w:lvlText w:val="%4."/>
      <w:lvlJc w:val="left"/>
      <w:pPr>
        <w:ind w:left="2880" w:hanging="360"/>
      </w:pPr>
    </w:lvl>
    <w:lvl w:ilvl="4" w:tplc="1A80EB7E" w:tentative="1">
      <w:start w:val="1"/>
      <w:numFmt w:val="lowerLetter"/>
      <w:lvlText w:val="%5."/>
      <w:lvlJc w:val="left"/>
      <w:pPr>
        <w:ind w:left="3600" w:hanging="360"/>
      </w:pPr>
    </w:lvl>
    <w:lvl w:ilvl="5" w:tplc="FA4A8FC2" w:tentative="1">
      <w:start w:val="1"/>
      <w:numFmt w:val="lowerRoman"/>
      <w:lvlText w:val="%6."/>
      <w:lvlJc w:val="right"/>
      <w:pPr>
        <w:ind w:left="4320" w:hanging="180"/>
      </w:pPr>
    </w:lvl>
    <w:lvl w:ilvl="6" w:tplc="A3D493F8" w:tentative="1">
      <w:start w:val="1"/>
      <w:numFmt w:val="decimal"/>
      <w:lvlText w:val="%7."/>
      <w:lvlJc w:val="left"/>
      <w:pPr>
        <w:ind w:left="5040" w:hanging="360"/>
      </w:pPr>
    </w:lvl>
    <w:lvl w:ilvl="7" w:tplc="1262A5CA" w:tentative="1">
      <w:start w:val="1"/>
      <w:numFmt w:val="lowerLetter"/>
      <w:lvlText w:val="%8."/>
      <w:lvlJc w:val="left"/>
      <w:pPr>
        <w:ind w:left="5760" w:hanging="360"/>
      </w:pPr>
    </w:lvl>
    <w:lvl w:ilvl="8" w:tplc="D9320D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66C4D"/>
    <w:multiLevelType w:val="hybridMultilevel"/>
    <w:tmpl w:val="8252E898"/>
    <w:lvl w:ilvl="0" w:tplc="68F8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D2C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2C2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2B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6B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6AF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6C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C87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00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A5F44"/>
    <w:multiLevelType w:val="hybridMultilevel"/>
    <w:tmpl w:val="87FAFC60"/>
    <w:lvl w:ilvl="0" w:tplc="B76AD046">
      <w:start w:val="1"/>
      <w:numFmt w:val="decimal"/>
      <w:lvlText w:val="%1."/>
      <w:lvlJc w:val="left"/>
      <w:pPr>
        <w:ind w:left="720" w:hanging="360"/>
      </w:pPr>
    </w:lvl>
    <w:lvl w:ilvl="1" w:tplc="C5140730" w:tentative="1">
      <w:start w:val="1"/>
      <w:numFmt w:val="lowerLetter"/>
      <w:lvlText w:val="%2."/>
      <w:lvlJc w:val="left"/>
      <w:pPr>
        <w:ind w:left="1440" w:hanging="360"/>
      </w:pPr>
    </w:lvl>
    <w:lvl w:ilvl="2" w:tplc="31DAEFEA" w:tentative="1">
      <w:start w:val="1"/>
      <w:numFmt w:val="lowerRoman"/>
      <w:lvlText w:val="%3."/>
      <w:lvlJc w:val="right"/>
      <w:pPr>
        <w:ind w:left="2160" w:hanging="180"/>
      </w:pPr>
    </w:lvl>
    <w:lvl w:ilvl="3" w:tplc="90AEFDDE" w:tentative="1">
      <w:start w:val="1"/>
      <w:numFmt w:val="decimal"/>
      <w:lvlText w:val="%4."/>
      <w:lvlJc w:val="left"/>
      <w:pPr>
        <w:ind w:left="2880" w:hanging="360"/>
      </w:pPr>
    </w:lvl>
    <w:lvl w:ilvl="4" w:tplc="DA4E7170" w:tentative="1">
      <w:start w:val="1"/>
      <w:numFmt w:val="lowerLetter"/>
      <w:lvlText w:val="%5."/>
      <w:lvlJc w:val="left"/>
      <w:pPr>
        <w:ind w:left="3600" w:hanging="360"/>
      </w:pPr>
    </w:lvl>
    <w:lvl w:ilvl="5" w:tplc="45E4ACCC" w:tentative="1">
      <w:start w:val="1"/>
      <w:numFmt w:val="lowerRoman"/>
      <w:lvlText w:val="%6."/>
      <w:lvlJc w:val="right"/>
      <w:pPr>
        <w:ind w:left="4320" w:hanging="180"/>
      </w:pPr>
    </w:lvl>
    <w:lvl w:ilvl="6" w:tplc="BBFC68AA" w:tentative="1">
      <w:start w:val="1"/>
      <w:numFmt w:val="decimal"/>
      <w:lvlText w:val="%7."/>
      <w:lvlJc w:val="left"/>
      <w:pPr>
        <w:ind w:left="5040" w:hanging="360"/>
      </w:pPr>
    </w:lvl>
    <w:lvl w:ilvl="7" w:tplc="B14E82F0" w:tentative="1">
      <w:start w:val="1"/>
      <w:numFmt w:val="lowerLetter"/>
      <w:lvlText w:val="%8."/>
      <w:lvlJc w:val="left"/>
      <w:pPr>
        <w:ind w:left="5760" w:hanging="360"/>
      </w:pPr>
    </w:lvl>
    <w:lvl w:ilvl="8" w:tplc="93D86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94F75"/>
    <w:multiLevelType w:val="hybridMultilevel"/>
    <w:tmpl w:val="8F8EB560"/>
    <w:lvl w:ilvl="0" w:tplc="06BEE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94B04C" w:tentative="1">
      <w:start w:val="1"/>
      <w:numFmt w:val="lowerLetter"/>
      <w:lvlText w:val="%2."/>
      <w:lvlJc w:val="left"/>
      <w:pPr>
        <w:ind w:left="1080" w:hanging="360"/>
      </w:pPr>
    </w:lvl>
    <w:lvl w:ilvl="2" w:tplc="C49E9EB4" w:tentative="1">
      <w:start w:val="1"/>
      <w:numFmt w:val="lowerRoman"/>
      <w:lvlText w:val="%3."/>
      <w:lvlJc w:val="right"/>
      <w:pPr>
        <w:ind w:left="1800" w:hanging="180"/>
      </w:pPr>
    </w:lvl>
    <w:lvl w:ilvl="3" w:tplc="041846A4" w:tentative="1">
      <w:start w:val="1"/>
      <w:numFmt w:val="decimal"/>
      <w:lvlText w:val="%4."/>
      <w:lvlJc w:val="left"/>
      <w:pPr>
        <w:ind w:left="2520" w:hanging="360"/>
      </w:pPr>
    </w:lvl>
    <w:lvl w:ilvl="4" w:tplc="96828CC2" w:tentative="1">
      <w:start w:val="1"/>
      <w:numFmt w:val="lowerLetter"/>
      <w:lvlText w:val="%5."/>
      <w:lvlJc w:val="left"/>
      <w:pPr>
        <w:ind w:left="3240" w:hanging="360"/>
      </w:pPr>
    </w:lvl>
    <w:lvl w:ilvl="5" w:tplc="6562EB3C" w:tentative="1">
      <w:start w:val="1"/>
      <w:numFmt w:val="lowerRoman"/>
      <w:lvlText w:val="%6."/>
      <w:lvlJc w:val="right"/>
      <w:pPr>
        <w:ind w:left="3960" w:hanging="180"/>
      </w:pPr>
    </w:lvl>
    <w:lvl w:ilvl="6" w:tplc="1F4AE152" w:tentative="1">
      <w:start w:val="1"/>
      <w:numFmt w:val="decimal"/>
      <w:lvlText w:val="%7."/>
      <w:lvlJc w:val="left"/>
      <w:pPr>
        <w:ind w:left="4680" w:hanging="360"/>
      </w:pPr>
    </w:lvl>
    <w:lvl w:ilvl="7" w:tplc="BB4836C8" w:tentative="1">
      <w:start w:val="1"/>
      <w:numFmt w:val="lowerLetter"/>
      <w:lvlText w:val="%8."/>
      <w:lvlJc w:val="left"/>
      <w:pPr>
        <w:ind w:left="5400" w:hanging="360"/>
      </w:pPr>
    </w:lvl>
    <w:lvl w:ilvl="8" w:tplc="17BA92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6A1CBB"/>
    <w:multiLevelType w:val="hybridMultilevel"/>
    <w:tmpl w:val="D5EC4AE4"/>
    <w:lvl w:ilvl="0" w:tplc="0130F5B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2F7020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B819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BC41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D086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1013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CA31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52F2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76B5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245A"/>
    <w:multiLevelType w:val="multilevel"/>
    <w:tmpl w:val="8350F41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6ED0DE7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4A68E8"/>
    <w:multiLevelType w:val="hybridMultilevel"/>
    <w:tmpl w:val="AB8CCA86"/>
    <w:lvl w:ilvl="0" w:tplc="B82287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3086C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7C230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B5857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A9421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AFC37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1488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8D664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65CAA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28F56E94"/>
    <w:multiLevelType w:val="multilevel"/>
    <w:tmpl w:val="079E78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D1373D0"/>
    <w:multiLevelType w:val="hybridMultilevel"/>
    <w:tmpl w:val="64823644"/>
    <w:lvl w:ilvl="0" w:tplc="6DA26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A6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82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85D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49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3CC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09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EA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CA48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53E31"/>
    <w:multiLevelType w:val="multilevel"/>
    <w:tmpl w:val="39C80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2E07ABC"/>
    <w:multiLevelType w:val="hybridMultilevel"/>
    <w:tmpl w:val="DF8229D0"/>
    <w:lvl w:ilvl="0" w:tplc="E5DE2438">
      <w:start w:val="1"/>
      <w:numFmt w:val="decimal"/>
      <w:lvlText w:val="%1."/>
      <w:lvlJc w:val="left"/>
      <w:pPr>
        <w:ind w:left="720" w:hanging="360"/>
      </w:pPr>
    </w:lvl>
    <w:lvl w:ilvl="1" w:tplc="B9EC02EC" w:tentative="1">
      <w:start w:val="1"/>
      <w:numFmt w:val="lowerLetter"/>
      <w:lvlText w:val="%2."/>
      <w:lvlJc w:val="left"/>
      <w:pPr>
        <w:ind w:left="1440" w:hanging="360"/>
      </w:pPr>
    </w:lvl>
    <w:lvl w:ilvl="2" w:tplc="797C1E90" w:tentative="1">
      <w:start w:val="1"/>
      <w:numFmt w:val="lowerRoman"/>
      <w:lvlText w:val="%3."/>
      <w:lvlJc w:val="right"/>
      <w:pPr>
        <w:ind w:left="2160" w:hanging="180"/>
      </w:pPr>
    </w:lvl>
    <w:lvl w:ilvl="3" w:tplc="F1DAED6C" w:tentative="1">
      <w:start w:val="1"/>
      <w:numFmt w:val="decimal"/>
      <w:lvlText w:val="%4."/>
      <w:lvlJc w:val="left"/>
      <w:pPr>
        <w:ind w:left="2880" w:hanging="360"/>
      </w:pPr>
    </w:lvl>
    <w:lvl w:ilvl="4" w:tplc="C68C5FA0" w:tentative="1">
      <w:start w:val="1"/>
      <w:numFmt w:val="lowerLetter"/>
      <w:lvlText w:val="%5."/>
      <w:lvlJc w:val="left"/>
      <w:pPr>
        <w:ind w:left="3600" w:hanging="360"/>
      </w:pPr>
    </w:lvl>
    <w:lvl w:ilvl="5" w:tplc="DC2CFD7A" w:tentative="1">
      <w:start w:val="1"/>
      <w:numFmt w:val="lowerRoman"/>
      <w:lvlText w:val="%6."/>
      <w:lvlJc w:val="right"/>
      <w:pPr>
        <w:ind w:left="4320" w:hanging="180"/>
      </w:pPr>
    </w:lvl>
    <w:lvl w:ilvl="6" w:tplc="B6766E54" w:tentative="1">
      <w:start w:val="1"/>
      <w:numFmt w:val="decimal"/>
      <w:lvlText w:val="%7."/>
      <w:lvlJc w:val="left"/>
      <w:pPr>
        <w:ind w:left="5040" w:hanging="360"/>
      </w:pPr>
    </w:lvl>
    <w:lvl w:ilvl="7" w:tplc="0040FB46" w:tentative="1">
      <w:start w:val="1"/>
      <w:numFmt w:val="lowerLetter"/>
      <w:lvlText w:val="%8."/>
      <w:lvlJc w:val="left"/>
      <w:pPr>
        <w:ind w:left="5760" w:hanging="360"/>
      </w:pPr>
    </w:lvl>
    <w:lvl w:ilvl="8" w:tplc="6EBEE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818DD"/>
    <w:multiLevelType w:val="multilevel"/>
    <w:tmpl w:val="F1D63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3365D9E"/>
    <w:multiLevelType w:val="hybridMultilevel"/>
    <w:tmpl w:val="A274BF54"/>
    <w:lvl w:ilvl="0" w:tplc="B2B695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u w:val="single"/>
      </w:rPr>
    </w:lvl>
    <w:lvl w:ilvl="1" w:tplc="07DA7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84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87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44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AE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43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48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28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3A4112"/>
    <w:multiLevelType w:val="hybridMultilevel"/>
    <w:tmpl w:val="D9844994"/>
    <w:lvl w:ilvl="0" w:tplc="F848A48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BEEABA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8473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E824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EC02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2057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E2E2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A4B1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965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776719"/>
    <w:multiLevelType w:val="multilevel"/>
    <w:tmpl w:val="CC2AEAE8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520" w:hanging="360"/>
      </w:pPr>
    </w:lvl>
    <w:lvl w:ilvl="3">
      <w:start w:val="1"/>
      <w:numFmt w:val="bullet"/>
      <w:lvlText w:val="•"/>
      <w:lvlJc w:val="left"/>
      <w:pPr>
        <w:ind w:left="3420" w:hanging="360"/>
      </w:pPr>
    </w:lvl>
    <w:lvl w:ilvl="4">
      <w:start w:val="1"/>
      <w:numFmt w:val="bullet"/>
      <w:lvlText w:val="•"/>
      <w:lvlJc w:val="left"/>
      <w:pPr>
        <w:ind w:left="4320" w:hanging="360"/>
      </w:pPr>
    </w:lvl>
    <w:lvl w:ilvl="5">
      <w:start w:val="1"/>
      <w:numFmt w:val="bullet"/>
      <w:lvlText w:val="•"/>
      <w:lvlJc w:val="left"/>
      <w:pPr>
        <w:ind w:left="5220" w:hanging="360"/>
      </w:pPr>
    </w:lvl>
    <w:lvl w:ilvl="6">
      <w:start w:val="1"/>
      <w:numFmt w:val="bullet"/>
      <w:lvlText w:val="•"/>
      <w:lvlJc w:val="left"/>
      <w:pPr>
        <w:ind w:left="6120" w:hanging="360"/>
      </w:pPr>
    </w:lvl>
    <w:lvl w:ilvl="7">
      <w:start w:val="1"/>
      <w:numFmt w:val="bullet"/>
      <w:lvlText w:val="•"/>
      <w:lvlJc w:val="left"/>
      <w:pPr>
        <w:ind w:left="7020" w:hanging="360"/>
      </w:pPr>
    </w:lvl>
    <w:lvl w:ilvl="8">
      <w:start w:val="1"/>
      <w:numFmt w:val="bullet"/>
      <w:lvlText w:val="•"/>
      <w:lvlJc w:val="left"/>
      <w:pPr>
        <w:ind w:left="7920" w:hanging="360"/>
      </w:pPr>
    </w:lvl>
  </w:abstractNum>
  <w:abstractNum w:abstractNumId="25" w15:restartNumberingAfterBreak="0">
    <w:nsid w:val="365E6FB9"/>
    <w:multiLevelType w:val="hybridMultilevel"/>
    <w:tmpl w:val="EAF08972"/>
    <w:lvl w:ilvl="0" w:tplc="08C25C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77018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987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69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67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6213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4E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ED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6A9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412CB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7AA244F"/>
    <w:multiLevelType w:val="multilevel"/>
    <w:tmpl w:val="4A3E8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04604FC"/>
    <w:multiLevelType w:val="multilevel"/>
    <w:tmpl w:val="BDF4D2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08F0293"/>
    <w:multiLevelType w:val="hybridMultilevel"/>
    <w:tmpl w:val="FA6EDFA4"/>
    <w:lvl w:ilvl="0" w:tplc="552CD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E7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C1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A2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26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A02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6F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A6B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AA3F0B"/>
    <w:multiLevelType w:val="multilevel"/>
    <w:tmpl w:val="87623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6587035"/>
    <w:multiLevelType w:val="hybridMultilevel"/>
    <w:tmpl w:val="F056D52E"/>
    <w:lvl w:ilvl="0" w:tplc="E998FC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B0B8F4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A1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4BA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CA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5E3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CB5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6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60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C14CB2"/>
    <w:multiLevelType w:val="multilevel"/>
    <w:tmpl w:val="2E3C1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A8E6589"/>
    <w:multiLevelType w:val="hybridMultilevel"/>
    <w:tmpl w:val="87E0266C"/>
    <w:lvl w:ilvl="0" w:tplc="14EE5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C8033C" w:tentative="1">
      <w:start w:val="1"/>
      <w:numFmt w:val="lowerLetter"/>
      <w:lvlText w:val="%2."/>
      <w:lvlJc w:val="left"/>
      <w:pPr>
        <w:ind w:left="1440" w:hanging="360"/>
      </w:pPr>
    </w:lvl>
    <w:lvl w:ilvl="2" w:tplc="817010CC" w:tentative="1">
      <w:start w:val="1"/>
      <w:numFmt w:val="lowerRoman"/>
      <w:lvlText w:val="%3."/>
      <w:lvlJc w:val="right"/>
      <w:pPr>
        <w:ind w:left="2160" w:hanging="180"/>
      </w:pPr>
    </w:lvl>
    <w:lvl w:ilvl="3" w:tplc="C7EE8812" w:tentative="1">
      <w:start w:val="1"/>
      <w:numFmt w:val="decimal"/>
      <w:lvlText w:val="%4."/>
      <w:lvlJc w:val="left"/>
      <w:pPr>
        <w:ind w:left="2880" w:hanging="360"/>
      </w:pPr>
    </w:lvl>
    <w:lvl w:ilvl="4" w:tplc="A90CA01E" w:tentative="1">
      <w:start w:val="1"/>
      <w:numFmt w:val="lowerLetter"/>
      <w:lvlText w:val="%5."/>
      <w:lvlJc w:val="left"/>
      <w:pPr>
        <w:ind w:left="3600" w:hanging="360"/>
      </w:pPr>
    </w:lvl>
    <w:lvl w:ilvl="5" w:tplc="0CA46470" w:tentative="1">
      <w:start w:val="1"/>
      <w:numFmt w:val="lowerRoman"/>
      <w:lvlText w:val="%6."/>
      <w:lvlJc w:val="right"/>
      <w:pPr>
        <w:ind w:left="4320" w:hanging="180"/>
      </w:pPr>
    </w:lvl>
    <w:lvl w:ilvl="6" w:tplc="ABF670B8" w:tentative="1">
      <w:start w:val="1"/>
      <w:numFmt w:val="decimal"/>
      <w:lvlText w:val="%7."/>
      <w:lvlJc w:val="left"/>
      <w:pPr>
        <w:ind w:left="5040" w:hanging="360"/>
      </w:pPr>
    </w:lvl>
    <w:lvl w:ilvl="7" w:tplc="C1F8D2AE" w:tentative="1">
      <w:start w:val="1"/>
      <w:numFmt w:val="lowerLetter"/>
      <w:lvlText w:val="%8."/>
      <w:lvlJc w:val="left"/>
      <w:pPr>
        <w:ind w:left="5760" w:hanging="360"/>
      </w:pPr>
    </w:lvl>
    <w:lvl w:ilvl="8" w:tplc="1E4A4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B6F97"/>
    <w:multiLevelType w:val="hybridMultilevel"/>
    <w:tmpl w:val="4100E9E6"/>
    <w:lvl w:ilvl="0" w:tplc="9CCCED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482738" w:tentative="1">
      <w:start w:val="1"/>
      <w:numFmt w:val="lowerLetter"/>
      <w:lvlText w:val="%2."/>
      <w:lvlJc w:val="left"/>
      <w:pPr>
        <w:ind w:left="1440" w:hanging="360"/>
      </w:pPr>
    </w:lvl>
    <w:lvl w:ilvl="2" w:tplc="0D54A9E6" w:tentative="1">
      <w:start w:val="1"/>
      <w:numFmt w:val="lowerRoman"/>
      <w:lvlText w:val="%3."/>
      <w:lvlJc w:val="right"/>
      <w:pPr>
        <w:ind w:left="2160" w:hanging="180"/>
      </w:pPr>
    </w:lvl>
    <w:lvl w:ilvl="3" w:tplc="4F2A6C50" w:tentative="1">
      <w:start w:val="1"/>
      <w:numFmt w:val="decimal"/>
      <w:lvlText w:val="%4."/>
      <w:lvlJc w:val="left"/>
      <w:pPr>
        <w:ind w:left="2880" w:hanging="360"/>
      </w:pPr>
    </w:lvl>
    <w:lvl w:ilvl="4" w:tplc="C708F1F8" w:tentative="1">
      <w:start w:val="1"/>
      <w:numFmt w:val="lowerLetter"/>
      <w:lvlText w:val="%5."/>
      <w:lvlJc w:val="left"/>
      <w:pPr>
        <w:ind w:left="3600" w:hanging="360"/>
      </w:pPr>
    </w:lvl>
    <w:lvl w:ilvl="5" w:tplc="52D07528" w:tentative="1">
      <w:start w:val="1"/>
      <w:numFmt w:val="lowerRoman"/>
      <w:lvlText w:val="%6."/>
      <w:lvlJc w:val="right"/>
      <w:pPr>
        <w:ind w:left="4320" w:hanging="180"/>
      </w:pPr>
    </w:lvl>
    <w:lvl w:ilvl="6" w:tplc="07440BC6" w:tentative="1">
      <w:start w:val="1"/>
      <w:numFmt w:val="decimal"/>
      <w:lvlText w:val="%7."/>
      <w:lvlJc w:val="left"/>
      <w:pPr>
        <w:ind w:left="5040" w:hanging="360"/>
      </w:pPr>
    </w:lvl>
    <w:lvl w:ilvl="7" w:tplc="18EC90A8" w:tentative="1">
      <w:start w:val="1"/>
      <w:numFmt w:val="lowerLetter"/>
      <w:lvlText w:val="%8."/>
      <w:lvlJc w:val="left"/>
      <w:pPr>
        <w:ind w:left="5760" w:hanging="360"/>
      </w:pPr>
    </w:lvl>
    <w:lvl w:ilvl="8" w:tplc="E676F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DA4A25"/>
    <w:multiLevelType w:val="multilevel"/>
    <w:tmpl w:val="762E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F66F12"/>
    <w:multiLevelType w:val="multilevel"/>
    <w:tmpl w:val="BA38A2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0FC11D4"/>
    <w:multiLevelType w:val="hybridMultilevel"/>
    <w:tmpl w:val="84D43CAC"/>
    <w:lvl w:ilvl="0" w:tplc="7042F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4C28EF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660B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A0E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E220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AE33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46B3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7A95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E26D9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1C6611F"/>
    <w:multiLevelType w:val="multilevel"/>
    <w:tmpl w:val="5758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DE218E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48C1052"/>
    <w:multiLevelType w:val="hybridMultilevel"/>
    <w:tmpl w:val="4962AA56"/>
    <w:lvl w:ilvl="0" w:tplc="7888A0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E8AB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CD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CB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6F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F2A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2D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8B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79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55F7F"/>
    <w:multiLevelType w:val="multilevel"/>
    <w:tmpl w:val="9F1EE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FB0770A"/>
    <w:multiLevelType w:val="multilevel"/>
    <w:tmpl w:val="063CA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47B6BC2"/>
    <w:multiLevelType w:val="hybridMultilevel"/>
    <w:tmpl w:val="36F6EDBE"/>
    <w:lvl w:ilvl="0" w:tplc="AF3AE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22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821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0A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24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CE2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67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409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AB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54529"/>
    <w:multiLevelType w:val="hybridMultilevel"/>
    <w:tmpl w:val="6DF02ACC"/>
    <w:lvl w:ilvl="0" w:tplc="241CA222">
      <w:start w:val="3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5CC8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044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2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24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C6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84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A5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223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0701F"/>
    <w:multiLevelType w:val="hybridMultilevel"/>
    <w:tmpl w:val="EDCE8ABC"/>
    <w:lvl w:ilvl="0" w:tplc="BA7CC81E">
      <w:start w:val="1"/>
      <w:numFmt w:val="decimal"/>
      <w:lvlText w:val="%1."/>
      <w:lvlJc w:val="left"/>
      <w:pPr>
        <w:ind w:left="720" w:hanging="360"/>
      </w:pPr>
    </w:lvl>
    <w:lvl w:ilvl="1" w:tplc="B560B3E0" w:tentative="1">
      <w:start w:val="1"/>
      <w:numFmt w:val="lowerLetter"/>
      <w:lvlText w:val="%2."/>
      <w:lvlJc w:val="left"/>
      <w:pPr>
        <w:ind w:left="1440" w:hanging="360"/>
      </w:pPr>
    </w:lvl>
    <w:lvl w:ilvl="2" w:tplc="254884F8" w:tentative="1">
      <w:start w:val="1"/>
      <w:numFmt w:val="lowerRoman"/>
      <w:lvlText w:val="%3."/>
      <w:lvlJc w:val="right"/>
      <w:pPr>
        <w:ind w:left="2160" w:hanging="180"/>
      </w:pPr>
    </w:lvl>
    <w:lvl w:ilvl="3" w:tplc="BE7ACA4A" w:tentative="1">
      <w:start w:val="1"/>
      <w:numFmt w:val="decimal"/>
      <w:lvlText w:val="%4."/>
      <w:lvlJc w:val="left"/>
      <w:pPr>
        <w:ind w:left="2880" w:hanging="360"/>
      </w:pPr>
    </w:lvl>
    <w:lvl w:ilvl="4" w:tplc="037029E2" w:tentative="1">
      <w:start w:val="1"/>
      <w:numFmt w:val="lowerLetter"/>
      <w:lvlText w:val="%5."/>
      <w:lvlJc w:val="left"/>
      <w:pPr>
        <w:ind w:left="3600" w:hanging="360"/>
      </w:pPr>
    </w:lvl>
    <w:lvl w:ilvl="5" w:tplc="18001726" w:tentative="1">
      <w:start w:val="1"/>
      <w:numFmt w:val="lowerRoman"/>
      <w:lvlText w:val="%6."/>
      <w:lvlJc w:val="right"/>
      <w:pPr>
        <w:ind w:left="4320" w:hanging="180"/>
      </w:pPr>
    </w:lvl>
    <w:lvl w:ilvl="6" w:tplc="8864E108" w:tentative="1">
      <w:start w:val="1"/>
      <w:numFmt w:val="decimal"/>
      <w:lvlText w:val="%7."/>
      <w:lvlJc w:val="left"/>
      <w:pPr>
        <w:ind w:left="5040" w:hanging="360"/>
      </w:pPr>
    </w:lvl>
    <w:lvl w:ilvl="7" w:tplc="6AD62956" w:tentative="1">
      <w:start w:val="1"/>
      <w:numFmt w:val="lowerLetter"/>
      <w:lvlText w:val="%8."/>
      <w:lvlJc w:val="left"/>
      <w:pPr>
        <w:ind w:left="5760" w:hanging="360"/>
      </w:pPr>
    </w:lvl>
    <w:lvl w:ilvl="8" w:tplc="508C6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E4BEC"/>
    <w:multiLevelType w:val="hybridMultilevel"/>
    <w:tmpl w:val="E25C86EC"/>
    <w:lvl w:ilvl="0" w:tplc="83C49C8A">
      <w:start w:val="1"/>
      <w:numFmt w:val="decimal"/>
      <w:lvlText w:val="%1)"/>
      <w:lvlJc w:val="left"/>
      <w:pPr>
        <w:ind w:left="1020" w:hanging="360"/>
      </w:pPr>
    </w:lvl>
    <w:lvl w:ilvl="1" w:tplc="DA6054C6">
      <w:start w:val="1"/>
      <w:numFmt w:val="decimal"/>
      <w:lvlText w:val="%2)"/>
      <w:lvlJc w:val="left"/>
      <w:pPr>
        <w:ind w:left="1020" w:hanging="360"/>
      </w:pPr>
    </w:lvl>
    <w:lvl w:ilvl="2" w:tplc="AE545968">
      <w:start w:val="1"/>
      <w:numFmt w:val="decimal"/>
      <w:lvlText w:val="%3)"/>
      <w:lvlJc w:val="left"/>
      <w:pPr>
        <w:ind w:left="1020" w:hanging="360"/>
      </w:pPr>
    </w:lvl>
    <w:lvl w:ilvl="3" w:tplc="716A798E">
      <w:start w:val="1"/>
      <w:numFmt w:val="decimal"/>
      <w:lvlText w:val="%4)"/>
      <w:lvlJc w:val="left"/>
      <w:pPr>
        <w:ind w:left="1020" w:hanging="360"/>
      </w:pPr>
    </w:lvl>
    <w:lvl w:ilvl="4" w:tplc="A5AE7576">
      <w:start w:val="1"/>
      <w:numFmt w:val="decimal"/>
      <w:lvlText w:val="%5)"/>
      <w:lvlJc w:val="left"/>
      <w:pPr>
        <w:ind w:left="1020" w:hanging="360"/>
      </w:pPr>
    </w:lvl>
    <w:lvl w:ilvl="5" w:tplc="AFACF4CA">
      <w:start w:val="1"/>
      <w:numFmt w:val="decimal"/>
      <w:lvlText w:val="%6)"/>
      <w:lvlJc w:val="left"/>
      <w:pPr>
        <w:ind w:left="1020" w:hanging="360"/>
      </w:pPr>
    </w:lvl>
    <w:lvl w:ilvl="6" w:tplc="82EE8A5E">
      <w:start w:val="1"/>
      <w:numFmt w:val="decimal"/>
      <w:lvlText w:val="%7)"/>
      <w:lvlJc w:val="left"/>
      <w:pPr>
        <w:ind w:left="1020" w:hanging="360"/>
      </w:pPr>
    </w:lvl>
    <w:lvl w:ilvl="7" w:tplc="A064A05C">
      <w:start w:val="1"/>
      <w:numFmt w:val="decimal"/>
      <w:lvlText w:val="%8)"/>
      <w:lvlJc w:val="left"/>
      <w:pPr>
        <w:ind w:left="1020" w:hanging="360"/>
      </w:pPr>
    </w:lvl>
    <w:lvl w:ilvl="8" w:tplc="830245AE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7B677931"/>
    <w:multiLevelType w:val="hybridMultilevel"/>
    <w:tmpl w:val="83EED1A6"/>
    <w:lvl w:ilvl="0" w:tplc="D81426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6C4C98" w:tentative="1">
      <w:start w:val="1"/>
      <w:numFmt w:val="lowerLetter"/>
      <w:lvlText w:val="%2."/>
      <w:lvlJc w:val="left"/>
      <w:pPr>
        <w:ind w:left="1080" w:hanging="360"/>
      </w:pPr>
    </w:lvl>
    <w:lvl w:ilvl="2" w:tplc="F4088336" w:tentative="1">
      <w:start w:val="1"/>
      <w:numFmt w:val="lowerRoman"/>
      <w:lvlText w:val="%3."/>
      <w:lvlJc w:val="right"/>
      <w:pPr>
        <w:ind w:left="1800" w:hanging="180"/>
      </w:pPr>
    </w:lvl>
    <w:lvl w:ilvl="3" w:tplc="51D23FD4" w:tentative="1">
      <w:start w:val="1"/>
      <w:numFmt w:val="decimal"/>
      <w:lvlText w:val="%4."/>
      <w:lvlJc w:val="left"/>
      <w:pPr>
        <w:ind w:left="2520" w:hanging="360"/>
      </w:pPr>
    </w:lvl>
    <w:lvl w:ilvl="4" w:tplc="191466B2" w:tentative="1">
      <w:start w:val="1"/>
      <w:numFmt w:val="lowerLetter"/>
      <w:lvlText w:val="%5."/>
      <w:lvlJc w:val="left"/>
      <w:pPr>
        <w:ind w:left="3240" w:hanging="360"/>
      </w:pPr>
    </w:lvl>
    <w:lvl w:ilvl="5" w:tplc="4822C808" w:tentative="1">
      <w:start w:val="1"/>
      <w:numFmt w:val="lowerRoman"/>
      <w:lvlText w:val="%6."/>
      <w:lvlJc w:val="right"/>
      <w:pPr>
        <w:ind w:left="3960" w:hanging="180"/>
      </w:pPr>
    </w:lvl>
    <w:lvl w:ilvl="6" w:tplc="5B94A9E2" w:tentative="1">
      <w:start w:val="1"/>
      <w:numFmt w:val="decimal"/>
      <w:lvlText w:val="%7."/>
      <w:lvlJc w:val="left"/>
      <w:pPr>
        <w:ind w:left="4680" w:hanging="360"/>
      </w:pPr>
    </w:lvl>
    <w:lvl w:ilvl="7" w:tplc="EC446AF2" w:tentative="1">
      <w:start w:val="1"/>
      <w:numFmt w:val="lowerLetter"/>
      <w:lvlText w:val="%8."/>
      <w:lvlJc w:val="left"/>
      <w:pPr>
        <w:ind w:left="5400" w:hanging="360"/>
      </w:pPr>
    </w:lvl>
    <w:lvl w:ilvl="8" w:tplc="4B1AB0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009588">
    <w:abstractNumId w:val="21"/>
  </w:num>
  <w:num w:numId="2" w16cid:durableId="1500387958">
    <w:abstractNumId w:val="30"/>
  </w:num>
  <w:num w:numId="3" w16cid:durableId="1470781688">
    <w:abstractNumId w:val="42"/>
  </w:num>
  <w:num w:numId="4" w16cid:durableId="43919754">
    <w:abstractNumId w:val="14"/>
  </w:num>
  <w:num w:numId="5" w16cid:durableId="1480027237">
    <w:abstractNumId w:val="36"/>
  </w:num>
  <w:num w:numId="6" w16cid:durableId="522138044">
    <w:abstractNumId w:val="41"/>
  </w:num>
  <w:num w:numId="7" w16cid:durableId="489254285">
    <w:abstractNumId w:val="24"/>
  </w:num>
  <w:num w:numId="8" w16cid:durableId="949775300">
    <w:abstractNumId w:val="28"/>
  </w:num>
  <w:num w:numId="9" w16cid:durableId="670838594">
    <w:abstractNumId w:val="17"/>
  </w:num>
  <w:num w:numId="10" w16cid:durableId="680812550">
    <w:abstractNumId w:val="27"/>
  </w:num>
  <w:num w:numId="11" w16cid:durableId="1694726994">
    <w:abstractNumId w:val="32"/>
  </w:num>
  <w:num w:numId="12" w16cid:durableId="178853718">
    <w:abstractNumId w:val="19"/>
  </w:num>
  <w:num w:numId="13" w16cid:durableId="1567691235">
    <w:abstractNumId w:val="45"/>
  </w:num>
  <w:num w:numId="14" w16cid:durableId="1962879054">
    <w:abstractNumId w:val="43"/>
  </w:num>
  <w:num w:numId="15" w16cid:durableId="1403873936">
    <w:abstractNumId w:val="20"/>
  </w:num>
  <w:num w:numId="16" w16cid:durableId="1039934333">
    <w:abstractNumId w:val="11"/>
  </w:num>
  <w:num w:numId="17" w16cid:durableId="23294575">
    <w:abstractNumId w:val="9"/>
  </w:num>
  <w:num w:numId="18" w16cid:durableId="984358488">
    <w:abstractNumId w:val="29"/>
  </w:num>
  <w:num w:numId="19" w16cid:durableId="1668558897">
    <w:abstractNumId w:val="18"/>
  </w:num>
  <w:num w:numId="20" w16cid:durableId="300381130">
    <w:abstractNumId w:val="37"/>
  </w:num>
  <w:num w:numId="21" w16cid:durableId="807934891">
    <w:abstractNumId w:val="2"/>
  </w:num>
  <w:num w:numId="22" w16cid:durableId="1321690168">
    <w:abstractNumId w:val="3"/>
  </w:num>
  <w:num w:numId="23" w16cid:durableId="631909068">
    <w:abstractNumId w:val="31"/>
  </w:num>
  <w:num w:numId="24" w16cid:durableId="453790490">
    <w:abstractNumId w:val="25"/>
  </w:num>
  <w:num w:numId="25" w16cid:durableId="1939940933">
    <w:abstractNumId w:val="23"/>
  </w:num>
  <w:num w:numId="26" w16cid:durableId="627735486">
    <w:abstractNumId w:val="13"/>
  </w:num>
  <w:num w:numId="27" w16cid:durableId="1164931015">
    <w:abstractNumId w:val="44"/>
  </w:num>
  <w:num w:numId="28" w16cid:durableId="405879600">
    <w:abstractNumId w:val="0"/>
  </w:num>
  <w:num w:numId="29" w16cid:durableId="633758362">
    <w:abstractNumId w:val="16"/>
  </w:num>
  <w:num w:numId="30" w16cid:durableId="1258901917">
    <w:abstractNumId w:val="46"/>
  </w:num>
  <w:num w:numId="31" w16cid:durableId="26302534">
    <w:abstractNumId w:val="7"/>
  </w:num>
  <w:num w:numId="32" w16cid:durableId="258026734">
    <w:abstractNumId w:val="40"/>
  </w:num>
  <w:num w:numId="33" w16cid:durableId="299727337">
    <w:abstractNumId w:val="33"/>
  </w:num>
  <w:num w:numId="34" w16cid:durableId="44329436">
    <w:abstractNumId w:val="10"/>
  </w:num>
  <w:num w:numId="35" w16cid:durableId="1431511951">
    <w:abstractNumId w:val="12"/>
  </w:num>
  <w:num w:numId="36" w16cid:durableId="1321889050">
    <w:abstractNumId w:val="47"/>
  </w:num>
  <w:num w:numId="37" w16cid:durableId="2114283727">
    <w:abstractNumId w:val="4"/>
  </w:num>
  <w:num w:numId="38" w16cid:durableId="1928491803">
    <w:abstractNumId w:val="34"/>
  </w:num>
  <w:num w:numId="39" w16cid:durableId="196698367">
    <w:abstractNumId w:val="22"/>
  </w:num>
  <w:num w:numId="40" w16cid:durableId="313917959">
    <w:abstractNumId w:val="8"/>
  </w:num>
  <w:num w:numId="41" w16cid:durableId="696467371">
    <w:abstractNumId w:val="38"/>
  </w:num>
  <w:num w:numId="42" w16cid:durableId="1868371298">
    <w:abstractNumId w:val="35"/>
  </w:num>
  <w:num w:numId="43" w16cid:durableId="529685979">
    <w:abstractNumId w:val="1"/>
  </w:num>
  <w:num w:numId="44" w16cid:durableId="1540705434">
    <w:abstractNumId w:val="5"/>
  </w:num>
  <w:num w:numId="45" w16cid:durableId="1658605409">
    <w:abstractNumId w:val="6"/>
  </w:num>
  <w:num w:numId="46" w16cid:durableId="668944176">
    <w:abstractNumId w:val="26"/>
  </w:num>
  <w:num w:numId="47" w16cid:durableId="2035841954">
    <w:abstractNumId w:val="39"/>
  </w:num>
  <w:num w:numId="48" w16cid:durableId="4665540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0MrcwNjQxtzA1tTBU0lEKTi0uzszPAykwNK0FAAfnu+AtAAAA"/>
  </w:docVars>
  <w:rsids>
    <w:rsidRoot w:val="006E4797"/>
    <w:rsid w:val="0000309F"/>
    <w:rsid w:val="0000432C"/>
    <w:rsid w:val="0000515B"/>
    <w:rsid w:val="000064F2"/>
    <w:rsid w:val="000065FC"/>
    <w:rsid w:val="00007573"/>
    <w:rsid w:val="00011457"/>
    <w:rsid w:val="00013652"/>
    <w:rsid w:val="0001782F"/>
    <w:rsid w:val="00017846"/>
    <w:rsid w:val="0002297D"/>
    <w:rsid w:val="00024CA0"/>
    <w:rsid w:val="00033E4D"/>
    <w:rsid w:val="00034C24"/>
    <w:rsid w:val="00034DD1"/>
    <w:rsid w:val="00036142"/>
    <w:rsid w:val="000432AD"/>
    <w:rsid w:val="0004355D"/>
    <w:rsid w:val="00044222"/>
    <w:rsid w:val="00044578"/>
    <w:rsid w:val="00044A43"/>
    <w:rsid w:val="00052324"/>
    <w:rsid w:val="00057B67"/>
    <w:rsid w:val="00061D1D"/>
    <w:rsid w:val="00061E0E"/>
    <w:rsid w:val="00070CBC"/>
    <w:rsid w:val="00072204"/>
    <w:rsid w:val="0007506F"/>
    <w:rsid w:val="00076815"/>
    <w:rsid w:val="00081714"/>
    <w:rsid w:val="00081F44"/>
    <w:rsid w:val="00082A5F"/>
    <w:rsid w:val="00093111"/>
    <w:rsid w:val="000975BF"/>
    <w:rsid w:val="000A2E20"/>
    <w:rsid w:val="000B156D"/>
    <w:rsid w:val="000B1BE9"/>
    <w:rsid w:val="000B1ED1"/>
    <w:rsid w:val="000B2098"/>
    <w:rsid w:val="000B282D"/>
    <w:rsid w:val="000B2EE7"/>
    <w:rsid w:val="000B41B6"/>
    <w:rsid w:val="000B56B4"/>
    <w:rsid w:val="000C522F"/>
    <w:rsid w:val="000C7916"/>
    <w:rsid w:val="000D0196"/>
    <w:rsid w:val="000D01B4"/>
    <w:rsid w:val="000D58FE"/>
    <w:rsid w:val="000D73D4"/>
    <w:rsid w:val="000E22BF"/>
    <w:rsid w:val="000E2ABF"/>
    <w:rsid w:val="000E2B69"/>
    <w:rsid w:val="000E3D1D"/>
    <w:rsid w:val="000E3D23"/>
    <w:rsid w:val="000E3F21"/>
    <w:rsid w:val="000E48A3"/>
    <w:rsid w:val="000E4C51"/>
    <w:rsid w:val="000E56EE"/>
    <w:rsid w:val="000E709B"/>
    <w:rsid w:val="000E7EB4"/>
    <w:rsid w:val="000F0B3E"/>
    <w:rsid w:val="000F0E67"/>
    <w:rsid w:val="000F77C7"/>
    <w:rsid w:val="000F7E40"/>
    <w:rsid w:val="000F7F3A"/>
    <w:rsid w:val="0010226A"/>
    <w:rsid w:val="00102B76"/>
    <w:rsid w:val="00104A36"/>
    <w:rsid w:val="00104D81"/>
    <w:rsid w:val="00106148"/>
    <w:rsid w:val="00107598"/>
    <w:rsid w:val="00107752"/>
    <w:rsid w:val="001100CC"/>
    <w:rsid w:val="00110B8D"/>
    <w:rsid w:val="001110EB"/>
    <w:rsid w:val="00113F0F"/>
    <w:rsid w:val="0011444C"/>
    <w:rsid w:val="00115782"/>
    <w:rsid w:val="0011648F"/>
    <w:rsid w:val="00116A12"/>
    <w:rsid w:val="00123529"/>
    <w:rsid w:val="00124B0B"/>
    <w:rsid w:val="001272B8"/>
    <w:rsid w:val="00134192"/>
    <w:rsid w:val="00134B6C"/>
    <w:rsid w:val="00134DAF"/>
    <w:rsid w:val="00136816"/>
    <w:rsid w:val="00137425"/>
    <w:rsid w:val="00140FC8"/>
    <w:rsid w:val="00141BB7"/>
    <w:rsid w:val="00147CBA"/>
    <w:rsid w:val="00151086"/>
    <w:rsid w:val="0015327B"/>
    <w:rsid w:val="0015436E"/>
    <w:rsid w:val="001616AD"/>
    <w:rsid w:val="00161FAB"/>
    <w:rsid w:val="001624E4"/>
    <w:rsid w:val="001627DB"/>
    <w:rsid w:val="00171EBA"/>
    <w:rsid w:val="00176187"/>
    <w:rsid w:val="001772FC"/>
    <w:rsid w:val="00177D54"/>
    <w:rsid w:val="00181A81"/>
    <w:rsid w:val="0018221A"/>
    <w:rsid w:val="001840E0"/>
    <w:rsid w:val="00184BC3"/>
    <w:rsid w:val="00190877"/>
    <w:rsid w:val="00193DF7"/>
    <w:rsid w:val="00194C04"/>
    <w:rsid w:val="00194CE8"/>
    <w:rsid w:val="001959A2"/>
    <w:rsid w:val="001A05EF"/>
    <w:rsid w:val="001A1CA1"/>
    <w:rsid w:val="001A5A32"/>
    <w:rsid w:val="001A69B3"/>
    <w:rsid w:val="001B1D10"/>
    <w:rsid w:val="001B27EA"/>
    <w:rsid w:val="001B33FC"/>
    <w:rsid w:val="001C06AB"/>
    <w:rsid w:val="001C07CB"/>
    <w:rsid w:val="001C44E2"/>
    <w:rsid w:val="001C5F29"/>
    <w:rsid w:val="001D3324"/>
    <w:rsid w:val="001D574B"/>
    <w:rsid w:val="001D5C7B"/>
    <w:rsid w:val="001E5B44"/>
    <w:rsid w:val="001E79C4"/>
    <w:rsid w:val="001F07BC"/>
    <w:rsid w:val="001F1D0C"/>
    <w:rsid w:val="001F3109"/>
    <w:rsid w:val="001F3474"/>
    <w:rsid w:val="001F4442"/>
    <w:rsid w:val="001F79D9"/>
    <w:rsid w:val="002030FE"/>
    <w:rsid w:val="0020336A"/>
    <w:rsid w:val="0020528D"/>
    <w:rsid w:val="00210DD6"/>
    <w:rsid w:val="002121E8"/>
    <w:rsid w:val="00214319"/>
    <w:rsid w:val="00214C6B"/>
    <w:rsid w:val="00216437"/>
    <w:rsid w:val="00220E27"/>
    <w:rsid w:val="002234B6"/>
    <w:rsid w:val="00225515"/>
    <w:rsid w:val="00230369"/>
    <w:rsid w:val="002315D0"/>
    <w:rsid w:val="0023296D"/>
    <w:rsid w:val="00232DDC"/>
    <w:rsid w:val="002350EA"/>
    <w:rsid w:val="00235C28"/>
    <w:rsid w:val="002363A3"/>
    <w:rsid w:val="0023716D"/>
    <w:rsid w:val="00237839"/>
    <w:rsid w:val="002405C4"/>
    <w:rsid w:val="00242948"/>
    <w:rsid w:val="002433D1"/>
    <w:rsid w:val="002436E9"/>
    <w:rsid w:val="00250E0B"/>
    <w:rsid w:val="00252077"/>
    <w:rsid w:val="00252178"/>
    <w:rsid w:val="00252B07"/>
    <w:rsid w:val="00253687"/>
    <w:rsid w:val="00257A39"/>
    <w:rsid w:val="002664FC"/>
    <w:rsid w:val="002728A8"/>
    <w:rsid w:val="00273EDD"/>
    <w:rsid w:val="0027514A"/>
    <w:rsid w:val="002759B9"/>
    <w:rsid w:val="00281FFE"/>
    <w:rsid w:val="002827AD"/>
    <w:rsid w:val="00284B45"/>
    <w:rsid w:val="0028592E"/>
    <w:rsid w:val="00287C29"/>
    <w:rsid w:val="002913C0"/>
    <w:rsid w:val="00292093"/>
    <w:rsid w:val="00294ED4"/>
    <w:rsid w:val="002A095F"/>
    <w:rsid w:val="002A1184"/>
    <w:rsid w:val="002A4369"/>
    <w:rsid w:val="002B26E2"/>
    <w:rsid w:val="002B2F7F"/>
    <w:rsid w:val="002B6CEE"/>
    <w:rsid w:val="002B6D18"/>
    <w:rsid w:val="002C0878"/>
    <w:rsid w:val="002C0F0E"/>
    <w:rsid w:val="002C3F82"/>
    <w:rsid w:val="002D1959"/>
    <w:rsid w:val="002D1A25"/>
    <w:rsid w:val="002D2F27"/>
    <w:rsid w:val="002D404F"/>
    <w:rsid w:val="002E0E06"/>
    <w:rsid w:val="002E20F2"/>
    <w:rsid w:val="002F21E7"/>
    <w:rsid w:val="002F6884"/>
    <w:rsid w:val="00300888"/>
    <w:rsid w:val="0030255C"/>
    <w:rsid w:val="00305B10"/>
    <w:rsid w:val="00305C5B"/>
    <w:rsid w:val="00313D60"/>
    <w:rsid w:val="0031658E"/>
    <w:rsid w:val="003178BA"/>
    <w:rsid w:val="00323072"/>
    <w:rsid w:val="00324D01"/>
    <w:rsid w:val="003269A9"/>
    <w:rsid w:val="00327656"/>
    <w:rsid w:val="003312E0"/>
    <w:rsid w:val="00333F78"/>
    <w:rsid w:val="00334D24"/>
    <w:rsid w:val="003350FE"/>
    <w:rsid w:val="00335B0D"/>
    <w:rsid w:val="00342236"/>
    <w:rsid w:val="0034332F"/>
    <w:rsid w:val="00344B58"/>
    <w:rsid w:val="003459F6"/>
    <w:rsid w:val="00351087"/>
    <w:rsid w:val="003523F8"/>
    <w:rsid w:val="00353564"/>
    <w:rsid w:val="003548DA"/>
    <w:rsid w:val="00356C64"/>
    <w:rsid w:val="0036307C"/>
    <w:rsid w:val="00363B70"/>
    <w:rsid w:val="00364C8F"/>
    <w:rsid w:val="00367A6C"/>
    <w:rsid w:val="00371F87"/>
    <w:rsid w:val="003763C4"/>
    <w:rsid w:val="00382797"/>
    <w:rsid w:val="003833E0"/>
    <w:rsid w:val="0038491F"/>
    <w:rsid w:val="003866C1"/>
    <w:rsid w:val="00387CDA"/>
    <w:rsid w:val="0039123F"/>
    <w:rsid w:val="003976F9"/>
    <w:rsid w:val="003A084E"/>
    <w:rsid w:val="003A0DE2"/>
    <w:rsid w:val="003A30E5"/>
    <w:rsid w:val="003A4CD5"/>
    <w:rsid w:val="003A5297"/>
    <w:rsid w:val="003A74BF"/>
    <w:rsid w:val="003B0665"/>
    <w:rsid w:val="003B23FF"/>
    <w:rsid w:val="003B6E6B"/>
    <w:rsid w:val="003B6F49"/>
    <w:rsid w:val="003B750A"/>
    <w:rsid w:val="003B797E"/>
    <w:rsid w:val="003C2893"/>
    <w:rsid w:val="003C3E06"/>
    <w:rsid w:val="003D67E2"/>
    <w:rsid w:val="003E31DA"/>
    <w:rsid w:val="003F0A1E"/>
    <w:rsid w:val="003F0FEE"/>
    <w:rsid w:val="003F2303"/>
    <w:rsid w:val="0040132B"/>
    <w:rsid w:val="00403A34"/>
    <w:rsid w:val="0040579A"/>
    <w:rsid w:val="00406E85"/>
    <w:rsid w:val="0041491E"/>
    <w:rsid w:val="00414ADE"/>
    <w:rsid w:val="00415A1B"/>
    <w:rsid w:val="004164BA"/>
    <w:rsid w:val="00420822"/>
    <w:rsid w:val="004219AB"/>
    <w:rsid w:val="00423247"/>
    <w:rsid w:val="00426146"/>
    <w:rsid w:val="00426650"/>
    <w:rsid w:val="00427ABA"/>
    <w:rsid w:val="004311DD"/>
    <w:rsid w:val="004317C3"/>
    <w:rsid w:val="004361C8"/>
    <w:rsid w:val="00436F4D"/>
    <w:rsid w:val="00440626"/>
    <w:rsid w:val="00445319"/>
    <w:rsid w:val="00446990"/>
    <w:rsid w:val="004470FF"/>
    <w:rsid w:val="00450585"/>
    <w:rsid w:val="00450E03"/>
    <w:rsid w:val="004511DF"/>
    <w:rsid w:val="00455319"/>
    <w:rsid w:val="00461750"/>
    <w:rsid w:val="004620C9"/>
    <w:rsid w:val="004629A5"/>
    <w:rsid w:val="00463739"/>
    <w:rsid w:val="00464BF4"/>
    <w:rsid w:val="004708D1"/>
    <w:rsid w:val="00470961"/>
    <w:rsid w:val="0047438A"/>
    <w:rsid w:val="00480166"/>
    <w:rsid w:val="0048166F"/>
    <w:rsid w:val="00485166"/>
    <w:rsid w:val="00487250"/>
    <w:rsid w:val="004939EE"/>
    <w:rsid w:val="0049606C"/>
    <w:rsid w:val="004969D3"/>
    <w:rsid w:val="004A1283"/>
    <w:rsid w:val="004A3CD6"/>
    <w:rsid w:val="004A3DB8"/>
    <w:rsid w:val="004A3F27"/>
    <w:rsid w:val="004A470A"/>
    <w:rsid w:val="004B07CF"/>
    <w:rsid w:val="004B0E60"/>
    <w:rsid w:val="004B5B3B"/>
    <w:rsid w:val="004B6DF0"/>
    <w:rsid w:val="004B7BB0"/>
    <w:rsid w:val="004C0985"/>
    <w:rsid w:val="004C5422"/>
    <w:rsid w:val="004D0B2B"/>
    <w:rsid w:val="004D362E"/>
    <w:rsid w:val="004D3F49"/>
    <w:rsid w:val="004D4F52"/>
    <w:rsid w:val="004D7027"/>
    <w:rsid w:val="004E1628"/>
    <w:rsid w:val="004E1C7A"/>
    <w:rsid w:val="004E260D"/>
    <w:rsid w:val="004E39BA"/>
    <w:rsid w:val="004E4952"/>
    <w:rsid w:val="004E5E83"/>
    <w:rsid w:val="004E7438"/>
    <w:rsid w:val="004F1AAF"/>
    <w:rsid w:val="004F4F6C"/>
    <w:rsid w:val="004F6AD9"/>
    <w:rsid w:val="004F7E6F"/>
    <w:rsid w:val="00505F7C"/>
    <w:rsid w:val="005100D3"/>
    <w:rsid w:val="00510E03"/>
    <w:rsid w:val="0051156D"/>
    <w:rsid w:val="00513CCF"/>
    <w:rsid w:val="005157CE"/>
    <w:rsid w:val="005166E1"/>
    <w:rsid w:val="00516914"/>
    <w:rsid w:val="0052187B"/>
    <w:rsid w:val="00524396"/>
    <w:rsid w:val="005247B3"/>
    <w:rsid w:val="00524A8C"/>
    <w:rsid w:val="00527A4D"/>
    <w:rsid w:val="00527DCE"/>
    <w:rsid w:val="00530A6B"/>
    <w:rsid w:val="00531DDC"/>
    <w:rsid w:val="00532F44"/>
    <w:rsid w:val="00533FDF"/>
    <w:rsid w:val="00536D00"/>
    <w:rsid w:val="00543724"/>
    <w:rsid w:val="00547206"/>
    <w:rsid w:val="00547342"/>
    <w:rsid w:val="0054782F"/>
    <w:rsid w:val="00547831"/>
    <w:rsid w:val="00551D82"/>
    <w:rsid w:val="005542E7"/>
    <w:rsid w:val="00557AE2"/>
    <w:rsid w:val="00566166"/>
    <w:rsid w:val="005701F1"/>
    <w:rsid w:val="005708CE"/>
    <w:rsid w:val="0057133B"/>
    <w:rsid w:val="005734D7"/>
    <w:rsid w:val="00574B3B"/>
    <w:rsid w:val="00575E55"/>
    <w:rsid w:val="00575F7C"/>
    <w:rsid w:val="00577415"/>
    <w:rsid w:val="00582D4E"/>
    <w:rsid w:val="005847CD"/>
    <w:rsid w:val="00585BF5"/>
    <w:rsid w:val="00586D3B"/>
    <w:rsid w:val="00586E71"/>
    <w:rsid w:val="00587207"/>
    <w:rsid w:val="0059073A"/>
    <w:rsid w:val="005A04A0"/>
    <w:rsid w:val="005A2F5A"/>
    <w:rsid w:val="005A4686"/>
    <w:rsid w:val="005A52AC"/>
    <w:rsid w:val="005A637B"/>
    <w:rsid w:val="005A63E5"/>
    <w:rsid w:val="005B25DA"/>
    <w:rsid w:val="005C0691"/>
    <w:rsid w:val="005C070E"/>
    <w:rsid w:val="005C109D"/>
    <w:rsid w:val="005C2653"/>
    <w:rsid w:val="005C5E47"/>
    <w:rsid w:val="005C7509"/>
    <w:rsid w:val="005D1E5A"/>
    <w:rsid w:val="005E08F2"/>
    <w:rsid w:val="005E14E3"/>
    <w:rsid w:val="005E1EE7"/>
    <w:rsid w:val="005E2B4B"/>
    <w:rsid w:val="005E4B4A"/>
    <w:rsid w:val="005E6FA7"/>
    <w:rsid w:val="005E7F84"/>
    <w:rsid w:val="005F3A59"/>
    <w:rsid w:val="006002D2"/>
    <w:rsid w:val="00604100"/>
    <w:rsid w:val="00604A24"/>
    <w:rsid w:val="00605AF7"/>
    <w:rsid w:val="006060F6"/>
    <w:rsid w:val="006063BD"/>
    <w:rsid w:val="00606CC8"/>
    <w:rsid w:val="00615035"/>
    <w:rsid w:val="00615CC5"/>
    <w:rsid w:val="00622578"/>
    <w:rsid w:val="006239A1"/>
    <w:rsid w:val="00623F8A"/>
    <w:rsid w:val="00626B1E"/>
    <w:rsid w:val="00627CE5"/>
    <w:rsid w:val="00634672"/>
    <w:rsid w:val="00634B6C"/>
    <w:rsid w:val="00634C79"/>
    <w:rsid w:val="00635D14"/>
    <w:rsid w:val="00646C2F"/>
    <w:rsid w:val="006504B6"/>
    <w:rsid w:val="0065517C"/>
    <w:rsid w:val="006623BF"/>
    <w:rsid w:val="00664040"/>
    <w:rsid w:val="006641C7"/>
    <w:rsid w:val="00671AEF"/>
    <w:rsid w:val="006724F8"/>
    <w:rsid w:val="00673D03"/>
    <w:rsid w:val="0067463C"/>
    <w:rsid w:val="006755EE"/>
    <w:rsid w:val="00675928"/>
    <w:rsid w:val="00680E40"/>
    <w:rsid w:val="006824BF"/>
    <w:rsid w:val="006931DB"/>
    <w:rsid w:val="00693D70"/>
    <w:rsid w:val="006A13AE"/>
    <w:rsid w:val="006B139F"/>
    <w:rsid w:val="006B24BA"/>
    <w:rsid w:val="006C13B3"/>
    <w:rsid w:val="006C432B"/>
    <w:rsid w:val="006C5EB6"/>
    <w:rsid w:val="006D020C"/>
    <w:rsid w:val="006D0C79"/>
    <w:rsid w:val="006D17E9"/>
    <w:rsid w:val="006D1DE0"/>
    <w:rsid w:val="006D3D4E"/>
    <w:rsid w:val="006D7AB5"/>
    <w:rsid w:val="006E4797"/>
    <w:rsid w:val="006E6E1F"/>
    <w:rsid w:val="006E728E"/>
    <w:rsid w:val="006E7C64"/>
    <w:rsid w:val="006F09FA"/>
    <w:rsid w:val="006F0F0E"/>
    <w:rsid w:val="006F2CEF"/>
    <w:rsid w:val="00701F4E"/>
    <w:rsid w:val="00702ADE"/>
    <w:rsid w:val="00703682"/>
    <w:rsid w:val="0070444F"/>
    <w:rsid w:val="007051C9"/>
    <w:rsid w:val="00707F0F"/>
    <w:rsid w:val="00711CE8"/>
    <w:rsid w:val="00711DC1"/>
    <w:rsid w:val="00712B66"/>
    <w:rsid w:val="007138CE"/>
    <w:rsid w:val="00714BE0"/>
    <w:rsid w:val="00721232"/>
    <w:rsid w:val="00721696"/>
    <w:rsid w:val="00723DA4"/>
    <w:rsid w:val="00723EAE"/>
    <w:rsid w:val="007277D1"/>
    <w:rsid w:val="007301E6"/>
    <w:rsid w:val="00733BC7"/>
    <w:rsid w:val="00736371"/>
    <w:rsid w:val="00740CF4"/>
    <w:rsid w:val="007431D7"/>
    <w:rsid w:val="00743DB4"/>
    <w:rsid w:val="0074781F"/>
    <w:rsid w:val="00750165"/>
    <w:rsid w:val="00751D3D"/>
    <w:rsid w:val="007652EC"/>
    <w:rsid w:val="0077148B"/>
    <w:rsid w:val="007725AF"/>
    <w:rsid w:val="00772FC4"/>
    <w:rsid w:val="007738E5"/>
    <w:rsid w:val="00780297"/>
    <w:rsid w:val="00780C59"/>
    <w:rsid w:val="007835D8"/>
    <w:rsid w:val="007855B5"/>
    <w:rsid w:val="007863E4"/>
    <w:rsid w:val="00791C7A"/>
    <w:rsid w:val="00794995"/>
    <w:rsid w:val="00796D43"/>
    <w:rsid w:val="007A0452"/>
    <w:rsid w:val="007A4BBA"/>
    <w:rsid w:val="007A5BE6"/>
    <w:rsid w:val="007B155B"/>
    <w:rsid w:val="007B3C06"/>
    <w:rsid w:val="007B488F"/>
    <w:rsid w:val="007B4B71"/>
    <w:rsid w:val="007B72A4"/>
    <w:rsid w:val="007C1D3E"/>
    <w:rsid w:val="007C40A5"/>
    <w:rsid w:val="007D0906"/>
    <w:rsid w:val="007D0B08"/>
    <w:rsid w:val="007D187E"/>
    <w:rsid w:val="007D6952"/>
    <w:rsid w:val="007D6BE0"/>
    <w:rsid w:val="007E0E96"/>
    <w:rsid w:val="007E0FE7"/>
    <w:rsid w:val="007E64C9"/>
    <w:rsid w:val="007F13E9"/>
    <w:rsid w:val="007F2030"/>
    <w:rsid w:val="007F3753"/>
    <w:rsid w:val="007F3B0A"/>
    <w:rsid w:val="007F3E55"/>
    <w:rsid w:val="007F46B6"/>
    <w:rsid w:val="007F5320"/>
    <w:rsid w:val="0080459D"/>
    <w:rsid w:val="00806D88"/>
    <w:rsid w:val="00811246"/>
    <w:rsid w:val="0081462A"/>
    <w:rsid w:val="00815590"/>
    <w:rsid w:val="00816DC0"/>
    <w:rsid w:val="00817006"/>
    <w:rsid w:val="008218E8"/>
    <w:rsid w:val="00822690"/>
    <w:rsid w:val="00823306"/>
    <w:rsid w:val="008236A1"/>
    <w:rsid w:val="008247D5"/>
    <w:rsid w:val="00824921"/>
    <w:rsid w:val="00830085"/>
    <w:rsid w:val="00832D94"/>
    <w:rsid w:val="008332FE"/>
    <w:rsid w:val="00833B96"/>
    <w:rsid w:val="0083587A"/>
    <w:rsid w:val="00836098"/>
    <w:rsid w:val="00837AD7"/>
    <w:rsid w:val="00840947"/>
    <w:rsid w:val="00841A70"/>
    <w:rsid w:val="008425A4"/>
    <w:rsid w:val="008461C6"/>
    <w:rsid w:val="00852798"/>
    <w:rsid w:val="00852C8D"/>
    <w:rsid w:val="00853D49"/>
    <w:rsid w:val="0085421A"/>
    <w:rsid w:val="0085548D"/>
    <w:rsid w:val="00864174"/>
    <w:rsid w:val="00867651"/>
    <w:rsid w:val="008679AA"/>
    <w:rsid w:val="00871846"/>
    <w:rsid w:val="0087306C"/>
    <w:rsid w:val="0087716C"/>
    <w:rsid w:val="00877B56"/>
    <w:rsid w:val="0088138C"/>
    <w:rsid w:val="008828D5"/>
    <w:rsid w:val="00886EF0"/>
    <w:rsid w:val="008907AC"/>
    <w:rsid w:val="00890E82"/>
    <w:rsid w:val="008912DC"/>
    <w:rsid w:val="008935FD"/>
    <w:rsid w:val="00895377"/>
    <w:rsid w:val="00897843"/>
    <w:rsid w:val="008A3A27"/>
    <w:rsid w:val="008A4859"/>
    <w:rsid w:val="008A5BB3"/>
    <w:rsid w:val="008B098B"/>
    <w:rsid w:val="008B25A9"/>
    <w:rsid w:val="008B2D50"/>
    <w:rsid w:val="008B35D2"/>
    <w:rsid w:val="008C0BD8"/>
    <w:rsid w:val="008C1D22"/>
    <w:rsid w:val="008C203E"/>
    <w:rsid w:val="008C36EC"/>
    <w:rsid w:val="008C45DC"/>
    <w:rsid w:val="008C5D62"/>
    <w:rsid w:val="008C7446"/>
    <w:rsid w:val="008C7907"/>
    <w:rsid w:val="008D04B7"/>
    <w:rsid w:val="008D16E5"/>
    <w:rsid w:val="008D293E"/>
    <w:rsid w:val="008D2CAA"/>
    <w:rsid w:val="008D4A9F"/>
    <w:rsid w:val="008D5F63"/>
    <w:rsid w:val="008E19AC"/>
    <w:rsid w:val="008E5BB6"/>
    <w:rsid w:val="008F76A3"/>
    <w:rsid w:val="0090056D"/>
    <w:rsid w:val="0090380C"/>
    <w:rsid w:val="009077E0"/>
    <w:rsid w:val="009125C9"/>
    <w:rsid w:val="00913063"/>
    <w:rsid w:val="009135ED"/>
    <w:rsid w:val="0091361C"/>
    <w:rsid w:val="00914477"/>
    <w:rsid w:val="009164FC"/>
    <w:rsid w:val="00916953"/>
    <w:rsid w:val="00923FBA"/>
    <w:rsid w:val="00924926"/>
    <w:rsid w:val="0092582A"/>
    <w:rsid w:val="00933388"/>
    <w:rsid w:val="00935B04"/>
    <w:rsid w:val="00935D00"/>
    <w:rsid w:val="009409EA"/>
    <w:rsid w:val="0094290E"/>
    <w:rsid w:val="00945214"/>
    <w:rsid w:val="009456EB"/>
    <w:rsid w:val="00946CB5"/>
    <w:rsid w:val="009510FB"/>
    <w:rsid w:val="00951308"/>
    <w:rsid w:val="00951938"/>
    <w:rsid w:val="00953994"/>
    <w:rsid w:val="00953ACA"/>
    <w:rsid w:val="00956C69"/>
    <w:rsid w:val="009606F2"/>
    <w:rsid w:val="00964076"/>
    <w:rsid w:val="00972F60"/>
    <w:rsid w:val="0097393D"/>
    <w:rsid w:val="00976F66"/>
    <w:rsid w:val="00977D1F"/>
    <w:rsid w:val="00982F69"/>
    <w:rsid w:val="0098420D"/>
    <w:rsid w:val="0098727C"/>
    <w:rsid w:val="00994F50"/>
    <w:rsid w:val="009955DE"/>
    <w:rsid w:val="00997475"/>
    <w:rsid w:val="009A0233"/>
    <w:rsid w:val="009A1E21"/>
    <w:rsid w:val="009A4C5C"/>
    <w:rsid w:val="009A56A0"/>
    <w:rsid w:val="009A6B71"/>
    <w:rsid w:val="009B0916"/>
    <w:rsid w:val="009B2E36"/>
    <w:rsid w:val="009B5D77"/>
    <w:rsid w:val="009B64A3"/>
    <w:rsid w:val="009B6DB5"/>
    <w:rsid w:val="009B6F86"/>
    <w:rsid w:val="009C20A8"/>
    <w:rsid w:val="009C5AD7"/>
    <w:rsid w:val="009C6863"/>
    <w:rsid w:val="009D0E1C"/>
    <w:rsid w:val="009D1F2C"/>
    <w:rsid w:val="009D2DC3"/>
    <w:rsid w:val="009D3141"/>
    <w:rsid w:val="009D4A36"/>
    <w:rsid w:val="009D689F"/>
    <w:rsid w:val="009D7249"/>
    <w:rsid w:val="009E4535"/>
    <w:rsid w:val="009E473F"/>
    <w:rsid w:val="009E49C4"/>
    <w:rsid w:val="009F24AE"/>
    <w:rsid w:val="009F3612"/>
    <w:rsid w:val="009F7FC2"/>
    <w:rsid w:val="00A00CDF"/>
    <w:rsid w:val="00A02074"/>
    <w:rsid w:val="00A0421E"/>
    <w:rsid w:val="00A1004B"/>
    <w:rsid w:val="00A12E3A"/>
    <w:rsid w:val="00A14B38"/>
    <w:rsid w:val="00A1684A"/>
    <w:rsid w:val="00A23513"/>
    <w:rsid w:val="00A3147C"/>
    <w:rsid w:val="00A3692C"/>
    <w:rsid w:val="00A373CD"/>
    <w:rsid w:val="00A37AB1"/>
    <w:rsid w:val="00A447C6"/>
    <w:rsid w:val="00A455DA"/>
    <w:rsid w:val="00A46193"/>
    <w:rsid w:val="00A61636"/>
    <w:rsid w:val="00A622E7"/>
    <w:rsid w:val="00A624BE"/>
    <w:rsid w:val="00A65331"/>
    <w:rsid w:val="00A72477"/>
    <w:rsid w:val="00A72C4A"/>
    <w:rsid w:val="00A73D0E"/>
    <w:rsid w:val="00A84D3B"/>
    <w:rsid w:val="00A86A05"/>
    <w:rsid w:val="00A86F76"/>
    <w:rsid w:val="00A925FA"/>
    <w:rsid w:val="00A94310"/>
    <w:rsid w:val="00A94E8F"/>
    <w:rsid w:val="00A95670"/>
    <w:rsid w:val="00A97561"/>
    <w:rsid w:val="00AA64D4"/>
    <w:rsid w:val="00AB0714"/>
    <w:rsid w:val="00AB252B"/>
    <w:rsid w:val="00AB2EF2"/>
    <w:rsid w:val="00AB4038"/>
    <w:rsid w:val="00AB6C3C"/>
    <w:rsid w:val="00AC0247"/>
    <w:rsid w:val="00AC1655"/>
    <w:rsid w:val="00AC23B1"/>
    <w:rsid w:val="00AC33FD"/>
    <w:rsid w:val="00AC3F19"/>
    <w:rsid w:val="00AC400D"/>
    <w:rsid w:val="00AC4CDE"/>
    <w:rsid w:val="00AC7336"/>
    <w:rsid w:val="00AC73ED"/>
    <w:rsid w:val="00AD3404"/>
    <w:rsid w:val="00AD55A5"/>
    <w:rsid w:val="00AD7442"/>
    <w:rsid w:val="00AD7E43"/>
    <w:rsid w:val="00AE353E"/>
    <w:rsid w:val="00AF2651"/>
    <w:rsid w:val="00AF49CD"/>
    <w:rsid w:val="00AF49F7"/>
    <w:rsid w:val="00AF5599"/>
    <w:rsid w:val="00AF71BB"/>
    <w:rsid w:val="00B03967"/>
    <w:rsid w:val="00B04907"/>
    <w:rsid w:val="00B05174"/>
    <w:rsid w:val="00B078BF"/>
    <w:rsid w:val="00B10C15"/>
    <w:rsid w:val="00B14CD9"/>
    <w:rsid w:val="00B23113"/>
    <w:rsid w:val="00B32AF0"/>
    <w:rsid w:val="00B34A26"/>
    <w:rsid w:val="00B37A21"/>
    <w:rsid w:val="00B4277F"/>
    <w:rsid w:val="00B471CC"/>
    <w:rsid w:val="00B47BFB"/>
    <w:rsid w:val="00B54D6B"/>
    <w:rsid w:val="00B57AC2"/>
    <w:rsid w:val="00B6382D"/>
    <w:rsid w:val="00B64AB2"/>
    <w:rsid w:val="00B65EE2"/>
    <w:rsid w:val="00B66177"/>
    <w:rsid w:val="00B7022E"/>
    <w:rsid w:val="00B71658"/>
    <w:rsid w:val="00B716C6"/>
    <w:rsid w:val="00B76023"/>
    <w:rsid w:val="00B76969"/>
    <w:rsid w:val="00B77424"/>
    <w:rsid w:val="00B81064"/>
    <w:rsid w:val="00B859E5"/>
    <w:rsid w:val="00B859F3"/>
    <w:rsid w:val="00B87681"/>
    <w:rsid w:val="00B907FA"/>
    <w:rsid w:val="00B9093E"/>
    <w:rsid w:val="00B91623"/>
    <w:rsid w:val="00BA17B6"/>
    <w:rsid w:val="00BA67E0"/>
    <w:rsid w:val="00BA6B38"/>
    <w:rsid w:val="00BB7554"/>
    <w:rsid w:val="00BC0039"/>
    <w:rsid w:val="00BC2AFF"/>
    <w:rsid w:val="00BC3655"/>
    <w:rsid w:val="00BC39A0"/>
    <w:rsid w:val="00BC70F7"/>
    <w:rsid w:val="00BD01B4"/>
    <w:rsid w:val="00BD3767"/>
    <w:rsid w:val="00BD3977"/>
    <w:rsid w:val="00BD3FB6"/>
    <w:rsid w:val="00BD5A78"/>
    <w:rsid w:val="00BE22A2"/>
    <w:rsid w:val="00BE2769"/>
    <w:rsid w:val="00BE3EBC"/>
    <w:rsid w:val="00BE3EF0"/>
    <w:rsid w:val="00BE542E"/>
    <w:rsid w:val="00BF38F6"/>
    <w:rsid w:val="00BF3DDF"/>
    <w:rsid w:val="00BF47BB"/>
    <w:rsid w:val="00BF57BD"/>
    <w:rsid w:val="00BF5D23"/>
    <w:rsid w:val="00C0135E"/>
    <w:rsid w:val="00C0687B"/>
    <w:rsid w:val="00C07070"/>
    <w:rsid w:val="00C073AA"/>
    <w:rsid w:val="00C11D93"/>
    <w:rsid w:val="00C13962"/>
    <w:rsid w:val="00C164FF"/>
    <w:rsid w:val="00C202B2"/>
    <w:rsid w:val="00C24B9A"/>
    <w:rsid w:val="00C24BEE"/>
    <w:rsid w:val="00C269E3"/>
    <w:rsid w:val="00C27C71"/>
    <w:rsid w:val="00C3013E"/>
    <w:rsid w:val="00C33330"/>
    <w:rsid w:val="00C34B6A"/>
    <w:rsid w:val="00C366E0"/>
    <w:rsid w:val="00C36CCC"/>
    <w:rsid w:val="00C44D86"/>
    <w:rsid w:val="00C5167B"/>
    <w:rsid w:val="00C550F3"/>
    <w:rsid w:val="00C625FC"/>
    <w:rsid w:val="00C652D8"/>
    <w:rsid w:val="00C65D4A"/>
    <w:rsid w:val="00C7559B"/>
    <w:rsid w:val="00C8269A"/>
    <w:rsid w:val="00C8377F"/>
    <w:rsid w:val="00C83995"/>
    <w:rsid w:val="00C852DE"/>
    <w:rsid w:val="00C875D1"/>
    <w:rsid w:val="00C87F88"/>
    <w:rsid w:val="00C91372"/>
    <w:rsid w:val="00C92ED2"/>
    <w:rsid w:val="00CA3EF5"/>
    <w:rsid w:val="00CA4D7A"/>
    <w:rsid w:val="00CA5E11"/>
    <w:rsid w:val="00CA6C94"/>
    <w:rsid w:val="00CB09A8"/>
    <w:rsid w:val="00CB1713"/>
    <w:rsid w:val="00CB1783"/>
    <w:rsid w:val="00CC2F2F"/>
    <w:rsid w:val="00CD03FE"/>
    <w:rsid w:val="00CD1F67"/>
    <w:rsid w:val="00CD5DDF"/>
    <w:rsid w:val="00CE07BF"/>
    <w:rsid w:val="00CE0CEC"/>
    <w:rsid w:val="00CE282C"/>
    <w:rsid w:val="00CE3644"/>
    <w:rsid w:val="00CF2C9F"/>
    <w:rsid w:val="00CF2E44"/>
    <w:rsid w:val="00CF5081"/>
    <w:rsid w:val="00CF62C4"/>
    <w:rsid w:val="00CF7A6E"/>
    <w:rsid w:val="00CF7D89"/>
    <w:rsid w:val="00D07A90"/>
    <w:rsid w:val="00D10AAD"/>
    <w:rsid w:val="00D10EAA"/>
    <w:rsid w:val="00D124CA"/>
    <w:rsid w:val="00D130E8"/>
    <w:rsid w:val="00D1537B"/>
    <w:rsid w:val="00D16FA9"/>
    <w:rsid w:val="00D22C0D"/>
    <w:rsid w:val="00D24093"/>
    <w:rsid w:val="00D2510B"/>
    <w:rsid w:val="00D30E59"/>
    <w:rsid w:val="00D328CA"/>
    <w:rsid w:val="00D35590"/>
    <w:rsid w:val="00D35F40"/>
    <w:rsid w:val="00D361D0"/>
    <w:rsid w:val="00D43618"/>
    <w:rsid w:val="00D43CEC"/>
    <w:rsid w:val="00D4410C"/>
    <w:rsid w:val="00D44831"/>
    <w:rsid w:val="00D544CA"/>
    <w:rsid w:val="00D55FCE"/>
    <w:rsid w:val="00D57F1F"/>
    <w:rsid w:val="00D63991"/>
    <w:rsid w:val="00D65B63"/>
    <w:rsid w:val="00D661BB"/>
    <w:rsid w:val="00D66B7E"/>
    <w:rsid w:val="00D71252"/>
    <w:rsid w:val="00D72D2E"/>
    <w:rsid w:val="00D82EC2"/>
    <w:rsid w:val="00D8529A"/>
    <w:rsid w:val="00D86D57"/>
    <w:rsid w:val="00D959E7"/>
    <w:rsid w:val="00DA0C44"/>
    <w:rsid w:val="00DA127A"/>
    <w:rsid w:val="00DA154A"/>
    <w:rsid w:val="00DA3C5C"/>
    <w:rsid w:val="00DB0255"/>
    <w:rsid w:val="00DB26A3"/>
    <w:rsid w:val="00DB3198"/>
    <w:rsid w:val="00DB3547"/>
    <w:rsid w:val="00DB3D5D"/>
    <w:rsid w:val="00DB5121"/>
    <w:rsid w:val="00DB5A34"/>
    <w:rsid w:val="00DC0E61"/>
    <w:rsid w:val="00DC1641"/>
    <w:rsid w:val="00DC18A7"/>
    <w:rsid w:val="00DC2813"/>
    <w:rsid w:val="00DC2E30"/>
    <w:rsid w:val="00DC4294"/>
    <w:rsid w:val="00DC71A0"/>
    <w:rsid w:val="00DD0D2A"/>
    <w:rsid w:val="00DD149C"/>
    <w:rsid w:val="00DD2A08"/>
    <w:rsid w:val="00DD2AA4"/>
    <w:rsid w:val="00DD64B1"/>
    <w:rsid w:val="00DD666F"/>
    <w:rsid w:val="00DD6A1B"/>
    <w:rsid w:val="00DE0A0C"/>
    <w:rsid w:val="00DE1F8D"/>
    <w:rsid w:val="00DE3303"/>
    <w:rsid w:val="00DE432C"/>
    <w:rsid w:val="00DE782F"/>
    <w:rsid w:val="00DF189F"/>
    <w:rsid w:val="00DF5F20"/>
    <w:rsid w:val="00E003DC"/>
    <w:rsid w:val="00E00B45"/>
    <w:rsid w:val="00E03054"/>
    <w:rsid w:val="00E03686"/>
    <w:rsid w:val="00E077FE"/>
    <w:rsid w:val="00E07F4E"/>
    <w:rsid w:val="00E1396C"/>
    <w:rsid w:val="00E16D14"/>
    <w:rsid w:val="00E21462"/>
    <w:rsid w:val="00E259BB"/>
    <w:rsid w:val="00E302E8"/>
    <w:rsid w:val="00E324A1"/>
    <w:rsid w:val="00E36F0A"/>
    <w:rsid w:val="00E401D5"/>
    <w:rsid w:val="00E441C4"/>
    <w:rsid w:val="00E50954"/>
    <w:rsid w:val="00E63BDC"/>
    <w:rsid w:val="00E6651C"/>
    <w:rsid w:val="00E723DA"/>
    <w:rsid w:val="00E801A6"/>
    <w:rsid w:val="00E81BE8"/>
    <w:rsid w:val="00E924F7"/>
    <w:rsid w:val="00E95538"/>
    <w:rsid w:val="00E95C1C"/>
    <w:rsid w:val="00EA06CF"/>
    <w:rsid w:val="00EA4BED"/>
    <w:rsid w:val="00EB00AE"/>
    <w:rsid w:val="00EB1E68"/>
    <w:rsid w:val="00EB55EB"/>
    <w:rsid w:val="00EB6086"/>
    <w:rsid w:val="00EC0649"/>
    <w:rsid w:val="00EC0882"/>
    <w:rsid w:val="00EC097E"/>
    <w:rsid w:val="00EC5665"/>
    <w:rsid w:val="00EC57F0"/>
    <w:rsid w:val="00ED1E07"/>
    <w:rsid w:val="00ED219F"/>
    <w:rsid w:val="00ED5FBE"/>
    <w:rsid w:val="00ED6EC8"/>
    <w:rsid w:val="00EE00DA"/>
    <w:rsid w:val="00EE37B7"/>
    <w:rsid w:val="00EE3B66"/>
    <w:rsid w:val="00EE704F"/>
    <w:rsid w:val="00EF2561"/>
    <w:rsid w:val="00EF3026"/>
    <w:rsid w:val="00EF5EA0"/>
    <w:rsid w:val="00EF6FA4"/>
    <w:rsid w:val="00F01C1A"/>
    <w:rsid w:val="00F02B6C"/>
    <w:rsid w:val="00F05164"/>
    <w:rsid w:val="00F12240"/>
    <w:rsid w:val="00F12935"/>
    <w:rsid w:val="00F12D30"/>
    <w:rsid w:val="00F13F87"/>
    <w:rsid w:val="00F13F8B"/>
    <w:rsid w:val="00F15A37"/>
    <w:rsid w:val="00F21406"/>
    <w:rsid w:val="00F2179A"/>
    <w:rsid w:val="00F22638"/>
    <w:rsid w:val="00F22FB1"/>
    <w:rsid w:val="00F25BFE"/>
    <w:rsid w:val="00F2788C"/>
    <w:rsid w:val="00F31A73"/>
    <w:rsid w:val="00F36869"/>
    <w:rsid w:val="00F41DE1"/>
    <w:rsid w:val="00F42DCB"/>
    <w:rsid w:val="00F50182"/>
    <w:rsid w:val="00F522C7"/>
    <w:rsid w:val="00F532C3"/>
    <w:rsid w:val="00F55416"/>
    <w:rsid w:val="00F55BE5"/>
    <w:rsid w:val="00F573F2"/>
    <w:rsid w:val="00F62C32"/>
    <w:rsid w:val="00F62DC1"/>
    <w:rsid w:val="00F63660"/>
    <w:rsid w:val="00F64139"/>
    <w:rsid w:val="00F6480F"/>
    <w:rsid w:val="00F64DBE"/>
    <w:rsid w:val="00F668FA"/>
    <w:rsid w:val="00F707E2"/>
    <w:rsid w:val="00F72213"/>
    <w:rsid w:val="00F7425D"/>
    <w:rsid w:val="00F74BC8"/>
    <w:rsid w:val="00F77E74"/>
    <w:rsid w:val="00F8043E"/>
    <w:rsid w:val="00F81449"/>
    <w:rsid w:val="00F83FC7"/>
    <w:rsid w:val="00F86B2A"/>
    <w:rsid w:val="00F9328C"/>
    <w:rsid w:val="00F93A0D"/>
    <w:rsid w:val="00F95E21"/>
    <w:rsid w:val="00FA100D"/>
    <w:rsid w:val="00FA1091"/>
    <w:rsid w:val="00FA140A"/>
    <w:rsid w:val="00FA26C5"/>
    <w:rsid w:val="00FA3B53"/>
    <w:rsid w:val="00FA6404"/>
    <w:rsid w:val="00FA6C87"/>
    <w:rsid w:val="00FA6C9C"/>
    <w:rsid w:val="00FB07FD"/>
    <w:rsid w:val="00FB5458"/>
    <w:rsid w:val="00FB6A80"/>
    <w:rsid w:val="00FC0F45"/>
    <w:rsid w:val="00FC391C"/>
    <w:rsid w:val="00FD2294"/>
    <w:rsid w:val="00FD4F6D"/>
    <w:rsid w:val="00FD63E2"/>
    <w:rsid w:val="00FE0051"/>
    <w:rsid w:val="00FE3C83"/>
    <w:rsid w:val="00FE66CA"/>
    <w:rsid w:val="00FF1A6A"/>
    <w:rsid w:val="00FF3CD4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87AE10"/>
  <w15:docId w15:val="{644C4EC6-23E2-460E-974F-B8FB32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FC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FC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F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B1E6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B1E6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11D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D93"/>
  </w:style>
  <w:style w:type="paragraph" w:styleId="Revision">
    <w:name w:val="Revision"/>
    <w:hidden/>
    <w:uiPriority w:val="99"/>
    <w:semiHidden/>
    <w:rsid w:val="000B41B6"/>
    <w:pPr>
      <w:widowControl/>
      <w:jc w:val="left"/>
    </w:pPr>
  </w:style>
  <w:style w:type="paragraph" w:styleId="ListParagraph">
    <w:name w:val="List Paragraph"/>
    <w:basedOn w:val="Normal"/>
    <w:uiPriority w:val="34"/>
    <w:qFormat/>
    <w:rsid w:val="007D6BE0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755EE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47CBA"/>
  </w:style>
  <w:style w:type="character" w:styleId="CommentReference">
    <w:name w:val="annotation reference"/>
    <w:basedOn w:val="DefaultParagraphFont"/>
    <w:uiPriority w:val="99"/>
    <w:semiHidden/>
    <w:unhideWhenUsed/>
    <w:rsid w:val="008B2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D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D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D50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16914"/>
    <w:rPr>
      <w:rFonts w:ascii="Segoe UI" w:hAnsi="Segoe UI" w:cs="Segoe UI" w:hint="default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BC3655"/>
    <w:pPr>
      <w:widowControl/>
      <w:spacing w:after="200" w:line="276" w:lineRule="auto"/>
      <w:jc w:val="left"/>
    </w:pPr>
    <w:rPr>
      <w:rFonts w:ascii="Times New Roman" w:eastAsiaTheme="minorHAnsi" w:hAnsi="Times New Roman" w:cs="Times New Roman"/>
      <w:i/>
      <w:iCs/>
      <w:color w:val="000000" w:themeColor="text1"/>
      <w:sz w:val="22"/>
      <w:szCs w:val="22"/>
      <w:lang w:val="de-DE"/>
    </w:rPr>
  </w:style>
  <w:style w:type="character" w:customStyle="1" w:styleId="QuoteChar">
    <w:name w:val="Quote Char"/>
    <w:basedOn w:val="DefaultParagraphFont"/>
    <w:link w:val="Quote"/>
    <w:uiPriority w:val="29"/>
    <w:rsid w:val="00BC3655"/>
    <w:rPr>
      <w:rFonts w:ascii="Times New Roman" w:eastAsiaTheme="minorHAnsi" w:hAnsi="Times New Roman" w:cs="Times New Roman"/>
      <w:i/>
      <w:iCs/>
      <w:color w:val="000000" w:themeColor="text1"/>
      <w:sz w:val="22"/>
      <w:szCs w:val="22"/>
      <w:lang w:val="de-DE"/>
    </w:rPr>
  </w:style>
  <w:style w:type="table" w:styleId="TableGrid">
    <w:name w:val="Table Grid"/>
    <w:basedOn w:val="TableNormal"/>
    <w:uiPriority w:val="59"/>
    <w:rsid w:val="008C45DC"/>
    <w:pPr>
      <w:widowControl/>
      <w:jc w:val="left"/>
    </w:pPr>
    <w:rPr>
      <w:rFonts w:ascii="Times New Roman" w:eastAsiaTheme="minorHAnsi" w:hAnsi="Times New Roman" w:cs="Times New Roman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788C"/>
    <w:rPr>
      <w:b/>
      <w:sz w:val="28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F2788C"/>
  </w:style>
  <w:style w:type="paragraph" w:styleId="FootnoteText">
    <w:name w:val="footnote text"/>
    <w:basedOn w:val="Normal"/>
    <w:link w:val="FootnoteTextChar"/>
    <w:semiHidden/>
    <w:unhideWhenUsed/>
    <w:rsid w:val="000B1ED1"/>
    <w:pPr>
      <w:widowControl/>
      <w:autoSpaceDE w:val="0"/>
      <w:autoSpaceDN w:val="0"/>
      <w:ind w:firstLine="202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B1ED1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0B1ED1"/>
    <w:rPr>
      <w:vertAlign w:val="superscript"/>
    </w:rPr>
  </w:style>
  <w:style w:type="paragraph" w:customStyle="1" w:styleId="26References">
    <w:name w:val="26. References"/>
    <w:qFormat/>
    <w:rsid w:val="003E31DA"/>
    <w:pPr>
      <w:widowControl/>
      <w:numPr>
        <w:numId w:val="31"/>
      </w:numPr>
      <w:jc w:val="left"/>
    </w:pPr>
    <w:rPr>
      <w:rFonts w:ascii="Times New Roman" w:eastAsiaTheme="minorEastAsia" w:hAnsi="Times New Roman" w:cstheme="minorBidi"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140FC8"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140FC8"/>
    <w:pPr>
      <w:tabs>
        <w:tab w:val="left" w:pos="340"/>
      </w:tabs>
      <w:ind w:left="340" w:hanging="340"/>
      <w:jc w:val="left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140FC8"/>
    <w:rPr>
      <w:lang w:val="en-GB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140FC8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140FC8"/>
    <w:rPr>
      <w:b/>
      <w:sz w:val="28"/>
      <w:szCs w:val="28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140FC8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140FC8"/>
    <w:rPr>
      <w:b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140FC8"/>
    <w:rPr>
      <w:rFonts w:asciiTheme="majorHAnsi" w:hAnsiTheme="majorHAnsi" w:cstheme="majorHAnsi"/>
      <w:b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140FC8"/>
    <w:rPr>
      <w:rFonts w:asciiTheme="majorHAnsi" w:eastAsia="Cambria" w:hAnsiTheme="majorHAnsi" w:cstheme="majorHAnsi"/>
      <w:b/>
      <w:color w:val="4F81BD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140FC8"/>
    <w:rPr>
      <w:rFonts w:asciiTheme="majorHAnsi" w:hAnsiTheme="majorHAnsi" w:cstheme="majorHAnsi"/>
      <w:b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140FC8"/>
    <w:rPr>
      <w:rFonts w:asciiTheme="majorHAnsi" w:hAnsiTheme="majorHAnsi" w:cstheme="majorHAnsi"/>
      <w:b/>
      <w:sz w:val="22"/>
      <w:szCs w:val="22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140FC8"/>
    <w:rPr>
      <w:rFonts w:asciiTheme="majorHAnsi" w:hAnsiTheme="majorHAnsi" w:cstheme="majorHAnsi"/>
      <w:b/>
      <w:sz w:val="20"/>
      <w:szCs w:val="20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140FC8"/>
    <w:rPr>
      <w:rFonts w:asciiTheme="majorHAnsi" w:eastAsiaTheme="majorEastAsia" w:hAnsiTheme="majorHAnsi" w:cs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F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140FC8"/>
    <w:rPr>
      <w:rFonts w:asciiTheme="majorHAnsi" w:eastAsiaTheme="majorEastAsia" w:hAnsiTheme="majorHAnsi" w:cstheme="majorHAns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FC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140FC8"/>
    <w:rPr>
      <w:rFonts w:asciiTheme="majorHAnsi" w:eastAsiaTheme="majorEastAsia" w:hAnsiTheme="majorHAnsi" w:cstheme="majorHAnsi"/>
      <w:i/>
      <w:i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F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03AuthorAffiliation">
    <w:name w:val="03. Author Affiliation"/>
    <w:basedOn w:val="NoSpacing"/>
    <w:next w:val="Normal"/>
    <w:qFormat/>
    <w:rsid w:val="001A5A32"/>
    <w:pPr>
      <w:widowControl/>
      <w:jc w:val="left"/>
    </w:pPr>
    <w:rPr>
      <w:rFonts w:ascii="Times New Roman" w:eastAsiaTheme="minorEastAsia" w:hAnsi="Times New Roman" w:cstheme="minorBidi"/>
      <w:i/>
      <w:sz w:val="18"/>
      <w:szCs w:val="22"/>
    </w:rPr>
  </w:style>
  <w:style w:type="paragraph" w:styleId="NoSpacing">
    <w:name w:val="No Spacing"/>
    <w:uiPriority w:val="1"/>
    <w:qFormat/>
    <w:rsid w:val="001A5A32"/>
  </w:style>
  <w:style w:type="paragraph" w:styleId="BalloonText">
    <w:name w:val="Balloon Text"/>
    <w:basedOn w:val="Normal"/>
    <w:link w:val="BalloonTextChar"/>
    <w:uiPriority w:val="99"/>
    <w:semiHidden/>
    <w:unhideWhenUsed/>
    <w:rsid w:val="003B7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97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47F76-E0BA-4B5D-B08E-EBF84EE4DB45}"/>
      </w:docPartPr>
      <w:docPartBody>
        <w:p w:rsidR="00AF49CD" w:rsidRDefault="00C73470">
          <w:r w:rsidRPr="006F09FA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8C4F34242BD43D48624B511D346E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17207-607C-4D29-A72F-715F7584BB58}"/>
      </w:docPartPr>
      <w:docPartBody>
        <w:p w:rsidR="00367A6C" w:rsidRDefault="00C73470" w:rsidP="00367A6C">
          <w:pPr>
            <w:pStyle w:val="E8C4F34242BD43D48624B511D346EE9F"/>
          </w:pPr>
          <w:r w:rsidRPr="006F09FA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65B490BBF324F739B2CF732E9C9D4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D7BC2-66C9-4A29-AF3C-DEFBD834DDD9}"/>
      </w:docPartPr>
      <w:docPartBody>
        <w:p w:rsidR="00367A6C" w:rsidRDefault="00C73470" w:rsidP="00367A6C">
          <w:pPr>
            <w:pStyle w:val="E65B490BBF324F739B2CF732E9C9D494"/>
          </w:pPr>
          <w:r w:rsidRPr="006F09FA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CD"/>
    <w:rsid w:val="000A37CB"/>
    <w:rsid w:val="000C7916"/>
    <w:rsid w:val="00115782"/>
    <w:rsid w:val="00134192"/>
    <w:rsid w:val="00134DAF"/>
    <w:rsid w:val="001720E7"/>
    <w:rsid w:val="001B1D10"/>
    <w:rsid w:val="001C4370"/>
    <w:rsid w:val="0020336A"/>
    <w:rsid w:val="00214C6B"/>
    <w:rsid w:val="00221876"/>
    <w:rsid w:val="00281FFE"/>
    <w:rsid w:val="002A095F"/>
    <w:rsid w:val="002B2F7F"/>
    <w:rsid w:val="00316E6E"/>
    <w:rsid w:val="003236D6"/>
    <w:rsid w:val="003269A9"/>
    <w:rsid w:val="00363B70"/>
    <w:rsid w:val="00367A6C"/>
    <w:rsid w:val="003833B6"/>
    <w:rsid w:val="003A30E5"/>
    <w:rsid w:val="003E2B48"/>
    <w:rsid w:val="00406E85"/>
    <w:rsid w:val="004470FF"/>
    <w:rsid w:val="00497ED0"/>
    <w:rsid w:val="004E1C7A"/>
    <w:rsid w:val="004E7438"/>
    <w:rsid w:val="005409F9"/>
    <w:rsid w:val="00543E86"/>
    <w:rsid w:val="005542E7"/>
    <w:rsid w:val="00585F4F"/>
    <w:rsid w:val="00586E71"/>
    <w:rsid w:val="00644E2F"/>
    <w:rsid w:val="00673D03"/>
    <w:rsid w:val="006D5DE9"/>
    <w:rsid w:val="00704D6F"/>
    <w:rsid w:val="007277D1"/>
    <w:rsid w:val="008833DF"/>
    <w:rsid w:val="00886EF0"/>
    <w:rsid w:val="008B6B92"/>
    <w:rsid w:val="009135ED"/>
    <w:rsid w:val="00916953"/>
    <w:rsid w:val="00933388"/>
    <w:rsid w:val="00951308"/>
    <w:rsid w:val="00972033"/>
    <w:rsid w:val="009D0E1C"/>
    <w:rsid w:val="009F7FC2"/>
    <w:rsid w:val="00A3692C"/>
    <w:rsid w:val="00A61E57"/>
    <w:rsid w:val="00AB1F78"/>
    <w:rsid w:val="00AC4CDE"/>
    <w:rsid w:val="00AF0E62"/>
    <w:rsid w:val="00AF49CD"/>
    <w:rsid w:val="00B37A21"/>
    <w:rsid w:val="00BC0039"/>
    <w:rsid w:val="00BC39A0"/>
    <w:rsid w:val="00BF38F6"/>
    <w:rsid w:val="00C36CCC"/>
    <w:rsid w:val="00C625FC"/>
    <w:rsid w:val="00C73470"/>
    <w:rsid w:val="00C8269A"/>
    <w:rsid w:val="00C852DE"/>
    <w:rsid w:val="00C91372"/>
    <w:rsid w:val="00CA3EF5"/>
    <w:rsid w:val="00CA4D7A"/>
    <w:rsid w:val="00CC2FCA"/>
    <w:rsid w:val="00CE6843"/>
    <w:rsid w:val="00CF7A6E"/>
    <w:rsid w:val="00DB0DC2"/>
    <w:rsid w:val="00DB26A3"/>
    <w:rsid w:val="00DD149C"/>
    <w:rsid w:val="00DD2A08"/>
    <w:rsid w:val="00E1197A"/>
    <w:rsid w:val="00E21462"/>
    <w:rsid w:val="00E50954"/>
    <w:rsid w:val="00E97B38"/>
    <w:rsid w:val="00EB3BAD"/>
    <w:rsid w:val="00EE704F"/>
    <w:rsid w:val="00F03CC0"/>
    <w:rsid w:val="00F12935"/>
    <w:rsid w:val="00F42DCB"/>
    <w:rsid w:val="00FA1091"/>
    <w:rsid w:val="00FA140A"/>
    <w:rsid w:val="00FA6404"/>
    <w:rsid w:val="00FB5458"/>
    <w:rsid w:val="00F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D10"/>
    <w:rPr>
      <w:color w:val="666666"/>
    </w:rPr>
  </w:style>
  <w:style w:type="paragraph" w:customStyle="1" w:styleId="E8C4F34242BD43D48624B511D346EE9F">
    <w:name w:val="E8C4F34242BD43D48624B511D346EE9F"/>
    <w:rsid w:val="00367A6C"/>
  </w:style>
  <w:style w:type="paragraph" w:customStyle="1" w:styleId="E65B490BBF324F739B2CF732E9C9D494">
    <w:name w:val="E65B490BBF324F739B2CF732E9C9D494"/>
    <w:rsid w:val="00367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E65D77E8235041ADCB2110C3AA4082" ma:contentTypeVersion="9" ma:contentTypeDescription="Ein neues Dokument erstellen." ma:contentTypeScope="" ma:versionID="cab32fee9c4290c14e5f3ad4ce90e2c6">
  <xsd:schema xmlns:xsd="http://www.w3.org/2001/XMLSchema" xmlns:xs="http://www.w3.org/2001/XMLSchema" xmlns:p="http://schemas.microsoft.com/office/2006/metadata/properties" xmlns:ns3="ddc66448-caaf-4b79-b285-34e386603bc7" targetNamespace="http://schemas.microsoft.com/office/2006/metadata/properties" ma:root="true" ma:fieldsID="e6d56f57b7034b4b8a30f14293d4a672" ns3:_="">
    <xsd:import namespace="ddc66448-caaf-4b79-b285-34e386603bc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66448-caaf-4b79-b285-34e386603bc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>
  <b:Source>
    <b:Tag>Platzhalter1</b:Tag>
    <b:SourceType>ConferenceProceedings</b:SourceType>
    <b:Guid>{83085A7B-72D4-4907-9F75-092A8DDA5388}</b:Guid>
    <b:Author>
      <b:Author>
        <b:NameList>
          <b:Person>
            <b:Last>Nasution</b:Last>
            <b:First>AMT</b:First>
          </b:Person>
          <b:Person>
            <b:Last>Ningtyas</b:Last>
            <b:First>NAP</b:First>
          </b:Person>
        </b:NameList>
      </b:Author>
    </b:Author>
    <b:Title>Finite element method for prior analysis of thermal effect on the retina which accompanying a laser therapy</b:Title>
    <b:Year>2008</b:Year>
    <b:City>Jakarta</b:City>
    <b:Publisher>IJSE2008</b:Publisher>
    <b:LCID>en-GB</b:LCID>
    <b:ConferenceName>International Joint Conference in Engineering</b:ConferenceName>
    <b:RefOrder>3</b:RefOrder>
  </b:Source>
  <b:Source>
    <b:Tag>Tas04</b:Tag>
    <b:SourceType>Book</b:SourceType>
    <b:Guid>{E2F30B5B-6600-4B45-A6D4-F5EECAA4D4C0}</b:Guid>
    <b:Year>2004</b:Year>
    <b:Author>
      <b:Editor>
        <b:NameList>
          <b:Person>
            <b:Last>Tasman</b:Last>
            <b:First>W</b:First>
          </b:Person>
          <b:Person>
            <b:Last>Jaeger</b:Last>
            <b:First>E</b:First>
          </b:Person>
        </b:NameList>
      </b:Editor>
    </b:Author>
    <b:Publisher>Lippincott Williams &amp; Wilkins</b:Publisher>
    <b:LCID>en-GB</b:LCID>
    <b:Title>Duane's Clinical Ophthalmology</b:Title>
    <b:RefOrder>1</b:RefOrder>
  </b:Source>
  <b:Source>
    <b:Tag>Pen48</b:Tag>
    <b:SourceType>ArticleInAPeriodical</b:SourceType>
    <b:Guid>{E8451965-2078-4303-B900-3242E449B492}</b:Guid>
    <b:Title>Analysis of Tissue and Arterial Blood Temperatures in the Resting Human Forearm</b:Title>
    <b:Year>1948</b:Year>
    <b:Author>
      <b:Author>
        <b:NameList>
          <b:Person>
            <b:Last>Pennes</b:Last>
            <b:First>H</b:First>
            <b:Middle>H</b:Middle>
          </b:Person>
        </b:NameList>
      </b:Author>
    </b:Author>
    <b:PeriodicalTitle>Journal of Applied Physiology</b:PeriodicalTitle>
    <b:Month>August</b:Month>
    <b:Pages>93-122</b:Pages>
    <b:Edition>1</b:Edition>
    <b:Volume>2</b:Volume>
    <b:LCID>en-GB</b:LCID>
    <b:RefOrder>4</b:RefOrder>
  </b:Source>
  <b:Source>
    <b:Tag>NgE06</b:Tag>
    <b:SourceType>ArticleInAPeriodical</b:SourceType>
    <b:Guid>{7A2EDF24-CED4-4011-8A1B-A6D2BE3A5D52}</b:Guid>
    <b:Author>
      <b:Author>
        <b:NameList>
          <b:Person>
            <b:Last>Ng</b:Last>
            <b:First>E</b:First>
          </b:Person>
        </b:NameList>
      </b:Author>
    </b:Author>
    <b:Title>Fem simulation of the eye structure with bioheat analysis</b:Title>
    <b:PeriodicalTitle>Computer methods and programs in biomedicine</b:PeriodicalTitle>
    <b:Year>2006</b:Year>
    <b:Pages>268-276</b:Pages>
    <b:LCID>en-GB</b:LCID>
    <b:Volume>82</b:Volume>
    <b:RefOrder>2</b:RefOrder>
  </b:Source>
  <b:Source>
    <b:Tag>Her07</b:Tag>
    <b:SourceType>ConferenceProceedings</b:SourceType>
    <b:Guid>{AF723E1C-C367-4AB8-B958-E8700156481A}</b:Guid>
    <b:Title>Influence of Choroidal Perfusion on Retinal Temperature Increase During Retinal Laser Treatments</b:Title>
    <b:Year>2007</b:Year>
    <b:Author>
      <b:Author>
        <b:NameList>
          <b:Person>
            <b:Last>Herrmann</b:Last>
            <b:First>K</b:First>
          </b:Person>
          <b:Person>
            <b:Last>Floehr</b:Last>
            <b:First>C</b:First>
          </b:Person>
          <b:Person>
            <b:Last>Stalljohann</b:Last>
            <b:First>J</b:First>
          </b:Person>
          <b:Person>
            <b:Last>Apiio-Sbirlea</b:Last>
            <b:First>G</b:First>
          </b:Person>
          <b:Person>
            <b:Last>Kandulla</b:Last>
            <b:First>J</b:First>
          </b:Person>
          <b:Person>
            <b:Last>Birngruber</b:Last>
            <b:First>R</b:First>
          </b:Person>
          <b:Person>
            <b:Last>Brinkmann</b:Last>
            <b:First>R</b:First>
          </b:Person>
        </b:NameList>
      </b:Author>
    </b:Author>
    <b:Publisher>Proc. of SPIE-OSA Biomedical Optics</b:Publisher>
    <b:StandardNumber>SPIE 6632</b:StandardNumber>
    <b:LCID>en-GB</b:LCID>
    <b:ConferenceName>European Conference on Biomedical Optics,Optical Society of America</b:ConferenceName>
    <b:City>Munich</b:City>
    <b:RefOrder>5</b:RefOrder>
  </b:Source>
  <b:Source>
    <b:Tag>Bri12</b:Tag>
    <b:SourceType>ArticleInAPeriodical</b:SourceType>
    <b:Guid>{2195F083-C656-4C71-A801-E596227B8453}</b:Guid>
    <b:Title>Real-time temperature determination during retinal photocoagulation on patients</b:Title>
    <b:Year>2012</b:Year>
    <b:Author>
      <b:Author>
        <b:NameList>
          <b:Person>
            <b:Last>Brinkmann</b:Last>
            <b:First>R</b:First>
          </b:Person>
          <b:Person>
            <b:Last>Koinzer</b:Last>
            <b:First>S</b:First>
          </b:Person>
          <b:Person>
            <b:Last>Schlott</b:Last>
            <b:First>K</b:First>
          </b:Person>
          <b:Person>
            <b:Last>Ptaszynski</b:Last>
            <b:First>L</b:First>
          </b:Person>
          <b:Person>
            <b:Last>Bever</b:Last>
            <b:First>M</b:First>
          </b:Person>
          <b:Person>
            <b:Last>Baade</b:Last>
            <b:First>A</b:First>
          </b:Person>
          <b:Person>
            <b:Last>Luft</b:Last>
            <b:First>S</b:First>
          </b:Person>
          <b:Person>
            <b:Last>Miura</b:Last>
            <b:First>Y</b:First>
          </b:Person>
          <b:Person>
            <b:Last>Roider</b:Last>
            <b:First>J</b:First>
          </b:Person>
          <b:Person>
            <b:Last>Birngruber</b:Last>
            <b:First>R.</b:First>
          </b:Person>
        </b:NameList>
      </b:Author>
    </b:Author>
    <b:Volume>6</b:Volume>
    <b:PeriodicalTitle>Journal of Biomedical Optics</b:PeriodicalTitle>
    <b:Edition>17</b:Edition>
    <b:LCID>en-GB</b:LCID>
    <b:RefOrder>6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c66448-caaf-4b79-b285-34e386603b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C4C4E-6541-4619-A7CE-73DF29D00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66448-caaf-4b79-b285-34e386603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819E0-15B6-4B78-88C7-8D8D87469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1AEF26-F0C8-4756-BEA7-3429A5D381B0}">
  <ds:schemaRefs>
    <ds:schemaRef ds:uri="http://schemas.microsoft.com/office/2006/metadata/properties"/>
    <ds:schemaRef ds:uri="http://schemas.microsoft.com/office/infopath/2007/PartnerControls"/>
    <ds:schemaRef ds:uri="ddc66448-caaf-4b79-b285-34e386603bc7"/>
  </ds:schemaRefs>
</ds:datastoreItem>
</file>

<file path=customXml/itemProps4.xml><?xml version="1.0" encoding="utf-8"?>
<ds:datastoreItem xmlns:ds="http://schemas.openxmlformats.org/officeDocument/2006/customXml" ds:itemID="{6747A235-9F66-4A6C-A261-AB203A14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25615</Words>
  <Characters>146006</Characters>
  <Application>Microsoft Office Word</Application>
  <DocSecurity>0</DocSecurity>
  <Lines>1216</Lines>
  <Paragraphs>342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Heußner, Nico</dc:creator>
  <cp:lastModifiedBy>Amit Krishnan</cp:lastModifiedBy>
  <cp:revision>14</cp:revision>
  <dcterms:created xsi:type="dcterms:W3CDTF">2026-05-08T05:04:00Z</dcterms:created>
  <dcterms:modified xsi:type="dcterms:W3CDTF">2026-05-08T17:01:00Z</dcterms:modified>
</cp:coreProperties>
</file>