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D0AD" w14:textId="77777777" w:rsidR="008611C8" w:rsidRPr="000277E3" w:rsidRDefault="00000000" w:rsidP="000277E3">
      <w:pPr>
        <w:rPr>
          <w:rFonts w:ascii="Calibri" w:hAnsi="Calibri" w:cs="Calibri"/>
          <w:b/>
          <w:bCs/>
          <w:sz w:val="24"/>
        </w:rPr>
      </w:pPr>
      <w:r w:rsidRPr="000277E3">
        <w:rPr>
          <w:rFonts w:ascii="Calibri" w:hAnsi="Calibri" w:cs="Calibri"/>
          <w:b/>
          <w:bCs/>
          <w:sz w:val="24"/>
        </w:rPr>
        <w:t>Supplementary File 1. Respondent-facing Questionnaire</w:t>
      </w:r>
    </w:p>
    <w:p w14:paraId="51D37093" w14:textId="77777777" w:rsidR="008611C8" w:rsidRPr="000277E3" w:rsidRDefault="008611C8" w:rsidP="000277E3">
      <w:pPr>
        <w:rPr>
          <w:rFonts w:ascii="Calibri" w:hAnsi="Calibri" w:cs="Calibri"/>
          <w:sz w:val="24"/>
        </w:rPr>
      </w:pPr>
    </w:p>
    <w:p w14:paraId="39356122" w14:textId="77777777" w:rsidR="008611C8" w:rsidRPr="000277E3" w:rsidRDefault="00000000" w:rsidP="000277E3">
      <w:pPr>
        <w:rPr>
          <w:rFonts w:ascii="Calibri" w:hAnsi="Calibri" w:cs="Calibri"/>
          <w:sz w:val="24"/>
        </w:rPr>
      </w:pPr>
      <w:r w:rsidRPr="000277E3">
        <w:rPr>
          <w:rFonts w:ascii="Calibri" w:hAnsi="Calibri" w:cs="Calibri"/>
          <w:sz w:val="24"/>
        </w:rPr>
        <w:t>Questionnaire for Generative Artificial Intelligence-Supported Learning and Self-Reported Higher-Order Thinking</w:t>
      </w:r>
    </w:p>
    <w:p w14:paraId="33214B3F" w14:textId="77777777" w:rsidR="008611C8" w:rsidRPr="000277E3" w:rsidRDefault="008611C8" w:rsidP="000277E3">
      <w:pPr>
        <w:rPr>
          <w:rFonts w:ascii="Calibri" w:hAnsi="Calibri" w:cs="Calibri"/>
          <w:sz w:val="24"/>
        </w:rPr>
      </w:pPr>
    </w:p>
    <w:p w14:paraId="063D7C2B" w14:textId="77777777" w:rsidR="008611C8" w:rsidRPr="000277E3" w:rsidRDefault="00000000" w:rsidP="000277E3">
      <w:pPr>
        <w:rPr>
          <w:rFonts w:ascii="Calibri" w:hAnsi="Calibri" w:cs="Calibri"/>
          <w:sz w:val="24"/>
        </w:rPr>
      </w:pPr>
      <w:r w:rsidRPr="000277E3">
        <w:rPr>
          <w:rFonts w:ascii="Calibri" w:hAnsi="Calibri" w:cs="Calibri"/>
          <w:sz w:val="24"/>
        </w:rPr>
        <w:t>Participant information and consent</w:t>
      </w:r>
    </w:p>
    <w:p w14:paraId="2915B9A0" w14:textId="77777777" w:rsidR="008611C8" w:rsidRPr="000277E3" w:rsidRDefault="008611C8" w:rsidP="000277E3">
      <w:pPr>
        <w:rPr>
          <w:rFonts w:ascii="Calibri" w:hAnsi="Calibri" w:cs="Calibri"/>
          <w:sz w:val="24"/>
        </w:rPr>
      </w:pPr>
    </w:p>
    <w:p w14:paraId="35C6DEFE" w14:textId="77777777" w:rsidR="008611C8" w:rsidRPr="000277E3" w:rsidRDefault="00000000" w:rsidP="000277E3">
      <w:pPr>
        <w:rPr>
          <w:rFonts w:ascii="Calibri" w:hAnsi="Calibri" w:cs="Calibri"/>
          <w:sz w:val="24"/>
        </w:rPr>
      </w:pPr>
      <w:r w:rsidRPr="000277E3">
        <w:rPr>
          <w:rFonts w:ascii="Calibri" w:hAnsi="Calibri" w:cs="Calibri"/>
          <w:sz w:val="24"/>
        </w:rPr>
        <w:t>This questionnaire collects information about college students’ academic use of generative artificial intelligence tools and related learning, emotional, behavioral, and contextual indicators. The survey is anonymous and is expected to take approximately 5–30 min to complete. Participation is voluntary. Respondents may stop before submission. Submitted responses will be used only for research analysis after de-identification.</w:t>
      </w:r>
    </w:p>
    <w:p w14:paraId="039BBCD7" w14:textId="77777777" w:rsidR="008611C8" w:rsidRPr="000277E3" w:rsidRDefault="008611C8" w:rsidP="000277E3">
      <w:pPr>
        <w:rPr>
          <w:rFonts w:ascii="Calibri" w:hAnsi="Calibri" w:cs="Calibri"/>
          <w:sz w:val="24"/>
        </w:rPr>
      </w:pPr>
    </w:p>
    <w:p w14:paraId="4EC50A7B" w14:textId="77777777" w:rsidR="008611C8" w:rsidRPr="000277E3" w:rsidRDefault="00000000" w:rsidP="000277E3">
      <w:pPr>
        <w:rPr>
          <w:rFonts w:ascii="Calibri" w:hAnsi="Calibri" w:cs="Calibri"/>
          <w:sz w:val="24"/>
        </w:rPr>
      </w:pPr>
      <w:r w:rsidRPr="000277E3">
        <w:rPr>
          <w:rFonts w:ascii="Calibri" w:hAnsi="Calibri" w:cs="Calibri"/>
          <w:sz w:val="24"/>
        </w:rPr>
        <w:t>By selecting “I agree,” the respondent confirms that they have read the information above, understand the voluntary nature of the survey, and agree to participate.</w:t>
      </w:r>
    </w:p>
    <w:tbl>
      <w:tblPr>
        <w:tblW w:w="8522"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1104"/>
        <w:gridCol w:w="5328"/>
        <w:gridCol w:w="2090"/>
      </w:tblGrid>
      <w:tr w:rsidR="008611C8" w:rsidRPr="000277E3" w14:paraId="15C37C32" w14:textId="77777777">
        <w:trPr>
          <w:tblHeader/>
          <w:jc w:val="center"/>
        </w:trPr>
        <w:tc>
          <w:tcPr>
            <w:tcW w:w="1104" w:type="dxa"/>
            <w:tcBorders>
              <w:top w:val="single" w:sz="12" w:space="0" w:color="000000"/>
              <w:left w:val="nil"/>
              <w:bottom w:val="nil"/>
              <w:right w:val="nil"/>
            </w:tcBorders>
            <w:tcMar>
              <w:top w:w="120" w:type="dxa"/>
              <w:left w:w="120" w:type="dxa"/>
              <w:bottom w:w="120" w:type="dxa"/>
              <w:right w:w="120" w:type="dxa"/>
            </w:tcMar>
            <w:vAlign w:val="center"/>
          </w:tcPr>
          <w:p w14:paraId="14546893"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code</w:t>
            </w:r>
          </w:p>
        </w:tc>
        <w:tc>
          <w:tcPr>
            <w:tcW w:w="5328" w:type="dxa"/>
            <w:tcBorders>
              <w:top w:val="single" w:sz="12" w:space="0" w:color="000000"/>
              <w:left w:val="nil"/>
              <w:bottom w:val="nil"/>
              <w:right w:val="nil"/>
            </w:tcBorders>
            <w:tcMar>
              <w:top w:w="120" w:type="dxa"/>
              <w:left w:w="120" w:type="dxa"/>
              <w:bottom w:w="120" w:type="dxa"/>
              <w:right w:w="120" w:type="dxa"/>
            </w:tcMar>
            <w:vAlign w:val="center"/>
          </w:tcPr>
          <w:p w14:paraId="0E6F16B2"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content</w:t>
            </w:r>
          </w:p>
        </w:tc>
        <w:tc>
          <w:tcPr>
            <w:tcW w:w="2090" w:type="dxa"/>
            <w:tcBorders>
              <w:top w:val="single" w:sz="12" w:space="0" w:color="000000"/>
              <w:left w:val="nil"/>
              <w:bottom w:val="nil"/>
              <w:right w:val="nil"/>
            </w:tcBorders>
            <w:tcMar>
              <w:top w:w="120" w:type="dxa"/>
              <w:left w:w="120" w:type="dxa"/>
              <w:bottom w:w="120" w:type="dxa"/>
              <w:right w:w="120" w:type="dxa"/>
            </w:tcMar>
            <w:vAlign w:val="center"/>
          </w:tcPr>
          <w:p w14:paraId="4D208CD4"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Response options</w:t>
            </w:r>
          </w:p>
        </w:tc>
      </w:tr>
      <w:tr w:rsidR="008611C8" w:rsidRPr="000277E3" w14:paraId="41205538" w14:textId="77777777">
        <w:trPr>
          <w:jc w:val="center"/>
        </w:trPr>
        <w:tc>
          <w:tcPr>
            <w:tcW w:w="1104" w:type="dxa"/>
            <w:tcBorders>
              <w:top w:val="single" w:sz="4" w:space="0" w:color="000000"/>
              <w:left w:val="nil"/>
              <w:bottom w:val="single" w:sz="12" w:space="0" w:color="000000"/>
              <w:right w:val="nil"/>
            </w:tcBorders>
            <w:tcMar>
              <w:top w:w="120" w:type="dxa"/>
              <w:left w:w="120" w:type="dxa"/>
              <w:bottom w:w="120" w:type="dxa"/>
              <w:right w:w="120" w:type="dxa"/>
            </w:tcMar>
            <w:vAlign w:val="center"/>
          </w:tcPr>
          <w:p w14:paraId="43DA5E7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Consent 1</w:t>
            </w:r>
          </w:p>
        </w:tc>
        <w:tc>
          <w:tcPr>
            <w:tcW w:w="5328" w:type="dxa"/>
            <w:tcBorders>
              <w:top w:val="single" w:sz="4" w:space="0" w:color="000000"/>
              <w:left w:val="nil"/>
              <w:bottom w:val="single" w:sz="12" w:space="0" w:color="000000"/>
              <w:right w:val="nil"/>
            </w:tcBorders>
            <w:tcMar>
              <w:top w:w="120" w:type="dxa"/>
              <w:left w:w="120" w:type="dxa"/>
              <w:bottom w:w="120" w:type="dxa"/>
              <w:right w:w="120" w:type="dxa"/>
            </w:tcMar>
            <w:vAlign w:val="center"/>
          </w:tcPr>
          <w:p w14:paraId="0448707C"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have read the participant information and agree to participate in this anonymous survey.</w:t>
            </w:r>
          </w:p>
        </w:tc>
        <w:tc>
          <w:tcPr>
            <w:tcW w:w="2090" w:type="dxa"/>
            <w:tcBorders>
              <w:top w:val="single" w:sz="4" w:space="0" w:color="000000"/>
              <w:left w:val="nil"/>
              <w:bottom w:val="single" w:sz="12" w:space="0" w:color="000000"/>
              <w:right w:val="nil"/>
            </w:tcBorders>
            <w:tcMar>
              <w:top w:w="120" w:type="dxa"/>
              <w:left w:w="120" w:type="dxa"/>
              <w:bottom w:w="120" w:type="dxa"/>
              <w:right w:w="120" w:type="dxa"/>
            </w:tcMar>
            <w:vAlign w:val="center"/>
          </w:tcPr>
          <w:p w14:paraId="45810355"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 = I do not agree; 2 = I agree</w:t>
            </w:r>
          </w:p>
        </w:tc>
      </w:tr>
    </w:tbl>
    <w:p w14:paraId="5B1EF071" w14:textId="77777777" w:rsidR="008611C8" w:rsidRPr="000277E3" w:rsidRDefault="00000000" w:rsidP="000277E3">
      <w:pPr>
        <w:rPr>
          <w:rFonts w:ascii="Calibri" w:hAnsi="Calibri" w:cs="Calibri"/>
          <w:sz w:val="24"/>
        </w:rPr>
      </w:pPr>
      <w:r w:rsidRPr="000277E3">
        <w:rPr>
          <w:rFonts w:ascii="Calibri" w:hAnsi="Calibri" w:cs="Calibri"/>
          <w:sz w:val="24"/>
        </w:rPr>
        <w:t>Only respondents selecting “I agree” proceed to the questionnaire.</w:t>
      </w:r>
    </w:p>
    <w:p w14:paraId="63CB9579" w14:textId="77777777" w:rsidR="008611C8" w:rsidRPr="000277E3" w:rsidRDefault="008611C8" w:rsidP="000277E3">
      <w:pPr>
        <w:rPr>
          <w:rFonts w:ascii="Calibri" w:hAnsi="Calibri" w:cs="Calibri"/>
          <w:sz w:val="24"/>
        </w:rPr>
      </w:pPr>
    </w:p>
    <w:p w14:paraId="6AD37E23" w14:textId="77777777" w:rsidR="008611C8" w:rsidRPr="000277E3" w:rsidRDefault="00000000" w:rsidP="000277E3">
      <w:pPr>
        <w:rPr>
          <w:rFonts w:ascii="Calibri" w:hAnsi="Calibri" w:cs="Calibri"/>
          <w:sz w:val="24"/>
        </w:rPr>
      </w:pPr>
      <w:r w:rsidRPr="000277E3">
        <w:rPr>
          <w:rFonts w:ascii="Calibri" w:hAnsi="Calibri" w:cs="Calibri"/>
          <w:sz w:val="24"/>
        </w:rPr>
        <w:t>Section A. Demographic and academic background</w:t>
      </w:r>
    </w:p>
    <w:tbl>
      <w:tblPr>
        <w:tblW w:w="8522"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1082"/>
        <w:gridCol w:w="2536"/>
        <w:gridCol w:w="4904"/>
      </w:tblGrid>
      <w:tr w:rsidR="008611C8" w:rsidRPr="000277E3" w14:paraId="6360851E" w14:textId="77777777">
        <w:trPr>
          <w:tblHeader/>
          <w:jc w:val="center"/>
        </w:trPr>
        <w:tc>
          <w:tcPr>
            <w:tcW w:w="1082" w:type="dxa"/>
            <w:tcBorders>
              <w:top w:val="single" w:sz="12" w:space="0" w:color="000000"/>
              <w:left w:val="nil"/>
              <w:bottom w:val="nil"/>
              <w:right w:val="nil"/>
            </w:tcBorders>
            <w:tcMar>
              <w:top w:w="120" w:type="dxa"/>
              <w:left w:w="120" w:type="dxa"/>
              <w:bottom w:w="120" w:type="dxa"/>
              <w:right w:w="120" w:type="dxa"/>
            </w:tcMar>
            <w:vAlign w:val="center"/>
          </w:tcPr>
          <w:p w14:paraId="7FB12375"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code</w:t>
            </w:r>
          </w:p>
        </w:tc>
        <w:tc>
          <w:tcPr>
            <w:tcW w:w="2536" w:type="dxa"/>
            <w:tcBorders>
              <w:top w:val="single" w:sz="12" w:space="0" w:color="000000"/>
              <w:left w:val="nil"/>
              <w:bottom w:val="nil"/>
              <w:right w:val="nil"/>
            </w:tcBorders>
            <w:tcMar>
              <w:top w:w="120" w:type="dxa"/>
              <w:left w:w="120" w:type="dxa"/>
              <w:bottom w:w="120" w:type="dxa"/>
              <w:right w:w="120" w:type="dxa"/>
            </w:tcMar>
            <w:vAlign w:val="center"/>
          </w:tcPr>
          <w:p w14:paraId="00911BDD"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content</w:t>
            </w:r>
          </w:p>
        </w:tc>
        <w:tc>
          <w:tcPr>
            <w:tcW w:w="4904" w:type="dxa"/>
            <w:tcBorders>
              <w:top w:val="single" w:sz="12" w:space="0" w:color="000000"/>
              <w:left w:val="nil"/>
              <w:bottom w:val="nil"/>
              <w:right w:val="nil"/>
            </w:tcBorders>
            <w:tcMar>
              <w:top w:w="120" w:type="dxa"/>
              <w:left w:w="120" w:type="dxa"/>
              <w:bottom w:w="120" w:type="dxa"/>
              <w:right w:w="120" w:type="dxa"/>
            </w:tcMar>
            <w:vAlign w:val="center"/>
          </w:tcPr>
          <w:p w14:paraId="1C58188A"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Response options / coding</w:t>
            </w:r>
          </w:p>
        </w:tc>
      </w:tr>
      <w:tr w:rsidR="008611C8" w:rsidRPr="000277E3" w14:paraId="4D1D4232" w14:textId="77777777">
        <w:trPr>
          <w:jc w:val="center"/>
        </w:trPr>
        <w:tc>
          <w:tcPr>
            <w:tcW w:w="1082" w:type="dxa"/>
            <w:tcBorders>
              <w:top w:val="single" w:sz="4" w:space="0" w:color="000000"/>
              <w:left w:val="nil"/>
              <w:bottom w:val="nil"/>
              <w:right w:val="nil"/>
            </w:tcBorders>
            <w:tcMar>
              <w:top w:w="120" w:type="dxa"/>
              <w:left w:w="120" w:type="dxa"/>
              <w:bottom w:w="120" w:type="dxa"/>
              <w:right w:w="120" w:type="dxa"/>
            </w:tcMar>
            <w:vAlign w:val="center"/>
          </w:tcPr>
          <w:p w14:paraId="415D609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A1</w:t>
            </w:r>
          </w:p>
        </w:tc>
        <w:tc>
          <w:tcPr>
            <w:tcW w:w="2536" w:type="dxa"/>
            <w:tcBorders>
              <w:top w:val="single" w:sz="4" w:space="0" w:color="000000"/>
              <w:left w:val="nil"/>
              <w:bottom w:val="nil"/>
              <w:right w:val="nil"/>
            </w:tcBorders>
            <w:tcMar>
              <w:top w:w="120" w:type="dxa"/>
              <w:left w:w="120" w:type="dxa"/>
              <w:bottom w:w="120" w:type="dxa"/>
              <w:right w:w="120" w:type="dxa"/>
            </w:tcMar>
            <w:vAlign w:val="center"/>
          </w:tcPr>
          <w:p w14:paraId="5C90D30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Gender</w:t>
            </w:r>
          </w:p>
        </w:tc>
        <w:tc>
          <w:tcPr>
            <w:tcW w:w="4904" w:type="dxa"/>
            <w:tcBorders>
              <w:top w:val="single" w:sz="4" w:space="0" w:color="000000"/>
              <w:left w:val="nil"/>
              <w:bottom w:val="nil"/>
              <w:right w:val="nil"/>
            </w:tcBorders>
            <w:tcMar>
              <w:top w:w="120" w:type="dxa"/>
              <w:left w:w="120" w:type="dxa"/>
              <w:bottom w:w="120" w:type="dxa"/>
              <w:right w:w="120" w:type="dxa"/>
            </w:tcMar>
            <w:vAlign w:val="center"/>
          </w:tcPr>
          <w:p w14:paraId="079B9223" w14:textId="77777777" w:rsidR="008611C8" w:rsidRPr="000277E3" w:rsidRDefault="00000000" w:rsidP="000277E3">
            <w:pPr>
              <w:snapToGrid w:val="0"/>
              <w:jc w:val="left"/>
              <w:rPr>
                <w:rFonts w:ascii="Calibri" w:hAnsi="Calibri" w:cs="Calibri"/>
                <w:sz w:val="24"/>
              </w:rPr>
            </w:pPr>
            <w:r w:rsidRPr="000277E3">
              <w:rPr>
                <w:rFonts w:ascii="Calibri" w:hAnsi="Calibri" w:cs="Calibri"/>
                <w:sz w:val="24"/>
              </w:rPr>
              <w:t>1 = Male; 2 = Female; 3 = Prefer not to say</w:t>
            </w:r>
          </w:p>
        </w:tc>
      </w:tr>
      <w:tr w:rsidR="008611C8" w:rsidRPr="000277E3" w14:paraId="72CF887F" w14:textId="77777777">
        <w:trPr>
          <w:jc w:val="center"/>
        </w:trPr>
        <w:tc>
          <w:tcPr>
            <w:tcW w:w="1082" w:type="dxa"/>
            <w:tcBorders>
              <w:top w:val="nil"/>
              <w:left w:val="nil"/>
              <w:bottom w:val="nil"/>
              <w:right w:val="nil"/>
            </w:tcBorders>
            <w:tcMar>
              <w:top w:w="120" w:type="dxa"/>
              <w:left w:w="120" w:type="dxa"/>
              <w:bottom w:w="120" w:type="dxa"/>
              <w:right w:w="120" w:type="dxa"/>
            </w:tcMar>
            <w:vAlign w:val="center"/>
          </w:tcPr>
          <w:p w14:paraId="2A781C4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A2</w:t>
            </w:r>
          </w:p>
        </w:tc>
        <w:tc>
          <w:tcPr>
            <w:tcW w:w="2536" w:type="dxa"/>
            <w:tcBorders>
              <w:top w:val="nil"/>
              <w:left w:val="nil"/>
              <w:bottom w:val="nil"/>
              <w:right w:val="nil"/>
            </w:tcBorders>
            <w:tcMar>
              <w:top w:w="120" w:type="dxa"/>
              <w:left w:w="120" w:type="dxa"/>
              <w:bottom w:w="120" w:type="dxa"/>
              <w:right w:w="120" w:type="dxa"/>
            </w:tcMar>
            <w:vAlign w:val="center"/>
          </w:tcPr>
          <w:p w14:paraId="0C9E33D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Age</w:t>
            </w:r>
          </w:p>
        </w:tc>
        <w:tc>
          <w:tcPr>
            <w:tcW w:w="4904" w:type="dxa"/>
            <w:tcBorders>
              <w:top w:val="nil"/>
              <w:left w:val="nil"/>
              <w:bottom w:val="nil"/>
              <w:right w:val="nil"/>
            </w:tcBorders>
            <w:tcMar>
              <w:top w:w="120" w:type="dxa"/>
              <w:left w:w="120" w:type="dxa"/>
              <w:bottom w:w="120" w:type="dxa"/>
              <w:right w:w="120" w:type="dxa"/>
            </w:tcMar>
            <w:vAlign w:val="center"/>
          </w:tcPr>
          <w:p w14:paraId="30688B69" w14:textId="77777777" w:rsidR="008611C8" w:rsidRPr="000277E3" w:rsidRDefault="00000000" w:rsidP="000277E3">
            <w:pPr>
              <w:snapToGrid w:val="0"/>
              <w:jc w:val="left"/>
              <w:rPr>
                <w:rFonts w:ascii="Calibri" w:hAnsi="Calibri" w:cs="Calibri"/>
                <w:sz w:val="24"/>
              </w:rPr>
            </w:pPr>
            <w:r w:rsidRPr="000277E3">
              <w:rPr>
                <w:rFonts w:ascii="Calibri" w:hAnsi="Calibri" w:cs="Calibri"/>
                <w:sz w:val="24"/>
              </w:rPr>
              <w:t>Open numeric response</w:t>
            </w:r>
          </w:p>
        </w:tc>
      </w:tr>
      <w:tr w:rsidR="008611C8" w:rsidRPr="000277E3" w14:paraId="5C9F5BEC" w14:textId="77777777">
        <w:trPr>
          <w:jc w:val="center"/>
        </w:trPr>
        <w:tc>
          <w:tcPr>
            <w:tcW w:w="1082" w:type="dxa"/>
            <w:tcBorders>
              <w:top w:val="nil"/>
              <w:left w:val="nil"/>
              <w:bottom w:val="nil"/>
              <w:right w:val="nil"/>
            </w:tcBorders>
            <w:tcMar>
              <w:top w:w="120" w:type="dxa"/>
              <w:left w:w="120" w:type="dxa"/>
              <w:bottom w:w="120" w:type="dxa"/>
              <w:right w:w="120" w:type="dxa"/>
            </w:tcMar>
            <w:vAlign w:val="center"/>
          </w:tcPr>
          <w:p w14:paraId="77D69C2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A3</w:t>
            </w:r>
          </w:p>
        </w:tc>
        <w:tc>
          <w:tcPr>
            <w:tcW w:w="2536" w:type="dxa"/>
            <w:tcBorders>
              <w:top w:val="nil"/>
              <w:left w:val="nil"/>
              <w:bottom w:val="nil"/>
              <w:right w:val="nil"/>
            </w:tcBorders>
            <w:tcMar>
              <w:top w:w="120" w:type="dxa"/>
              <w:left w:w="120" w:type="dxa"/>
              <w:bottom w:w="120" w:type="dxa"/>
              <w:right w:w="120" w:type="dxa"/>
            </w:tcMar>
            <w:vAlign w:val="center"/>
          </w:tcPr>
          <w:p w14:paraId="30594716"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Year level</w:t>
            </w:r>
          </w:p>
        </w:tc>
        <w:tc>
          <w:tcPr>
            <w:tcW w:w="4904" w:type="dxa"/>
            <w:tcBorders>
              <w:top w:val="nil"/>
              <w:left w:val="nil"/>
              <w:bottom w:val="nil"/>
              <w:right w:val="nil"/>
            </w:tcBorders>
            <w:tcMar>
              <w:top w:w="120" w:type="dxa"/>
              <w:left w:w="120" w:type="dxa"/>
              <w:bottom w:w="120" w:type="dxa"/>
              <w:right w:w="120" w:type="dxa"/>
            </w:tcMar>
            <w:vAlign w:val="center"/>
          </w:tcPr>
          <w:p w14:paraId="6598646B" w14:textId="77777777" w:rsidR="008611C8" w:rsidRPr="000277E3" w:rsidRDefault="00000000" w:rsidP="000277E3">
            <w:pPr>
              <w:snapToGrid w:val="0"/>
              <w:jc w:val="left"/>
              <w:rPr>
                <w:rFonts w:ascii="Calibri" w:hAnsi="Calibri" w:cs="Calibri"/>
                <w:sz w:val="24"/>
              </w:rPr>
            </w:pPr>
            <w:r w:rsidRPr="000277E3">
              <w:rPr>
                <w:rFonts w:ascii="Calibri" w:hAnsi="Calibri" w:cs="Calibri"/>
                <w:sz w:val="24"/>
              </w:rPr>
              <w:t>1 = Year 1; 2 = Year 2; 3 = Year 3; 4 = Year 4; 5 = Other</w:t>
            </w:r>
          </w:p>
        </w:tc>
      </w:tr>
      <w:tr w:rsidR="008611C8" w:rsidRPr="000277E3" w14:paraId="3A745D56" w14:textId="77777777">
        <w:trPr>
          <w:jc w:val="center"/>
        </w:trPr>
        <w:tc>
          <w:tcPr>
            <w:tcW w:w="1082" w:type="dxa"/>
            <w:tcBorders>
              <w:top w:val="nil"/>
              <w:left w:val="nil"/>
              <w:bottom w:val="nil"/>
              <w:right w:val="nil"/>
            </w:tcBorders>
            <w:tcMar>
              <w:top w:w="120" w:type="dxa"/>
              <w:left w:w="120" w:type="dxa"/>
              <w:bottom w:w="120" w:type="dxa"/>
              <w:right w:w="120" w:type="dxa"/>
            </w:tcMar>
            <w:vAlign w:val="center"/>
          </w:tcPr>
          <w:p w14:paraId="4825F7C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A4</w:t>
            </w:r>
          </w:p>
        </w:tc>
        <w:tc>
          <w:tcPr>
            <w:tcW w:w="2536" w:type="dxa"/>
            <w:tcBorders>
              <w:top w:val="nil"/>
              <w:left w:val="nil"/>
              <w:bottom w:val="nil"/>
              <w:right w:val="nil"/>
            </w:tcBorders>
            <w:tcMar>
              <w:top w:w="120" w:type="dxa"/>
              <w:left w:w="120" w:type="dxa"/>
              <w:bottom w:w="120" w:type="dxa"/>
              <w:right w:w="120" w:type="dxa"/>
            </w:tcMar>
            <w:vAlign w:val="center"/>
          </w:tcPr>
          <w:p w14:paraId="2DABB43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Major or discipline group</w:t>
            </w:r>
          </w:p>
        </w:tc>
        <w:tc>
          <w:tcPr>
            <w:tcW w:w="4904" w:type="dxa"/>
            <w:tcBorders>
              <w:top w:val="nil"/>
              <w:left w:val="nil"/>
              <w:bottom w:val="nil"/>
              <w:right w:val="nil"/>
            </w:tcBorders>
            <w:tcMar>
              <w:top w:w="120" w:type="dxa"/>
              <w:left w:w="120" w:type="dxa"/>
              <w:bottom w:w="120" w:type="dxa"/>
              <w:right w:w="120" w:type="dxa"/>
            </w:tcMar>
            <w:vAlign w:val="center"/>
          </w:tcPr>
          <w:p w14:paraId="665B41C7" w14:textId="77777777" w:rsidR="008611C8" w:rsidRPr="000277E3" w:rsidRDefault="00000000" w:rsidP="000277E3">
            <w:pPr>
              <w:snapToGrid w:val="0"/>
              <w:jc w:val="left"/>
              <w:rPr>
                <w:rFonts w:ascii="Calibri" w:hAnsi="Calibri" w:cs="Calibri"/>
                <w:sz w:val="24"/>
              </w:rPr>
            </w:pPr>
            <w:r w:rsidRPr="000277E3">
              <w:rPr>
                <w:rFonts w:ascii="Calibri" w:hAnsi="Calibri" w:cs="Calibri"/>
                <w:sz w:val="24"/>
              </w:rPr>
              <w:t>Open text or institutional discipline category</w:t>
            </w:r>
          </w:p>
        </w:tc>
      </w:tr>
      <w:tr w:rsidR="008611C8" w:rsidRPr="000277E3" w14:paraId="3B37819C" w14:textId="77777777">
        <w:trPr>
          <w:jc w:val="center"/>
        </w:trPr>
        <w:tc>
          <w:tcPr>
            <w:tcW w:w="1082" w:type="dxa"/>
            <w:tcBorders>
              <w:top w:val="nil"/>
              <w:left w:val="nil"/>
              <w:bottom w:val="single" w:sz="12" w:space="0" w:color="000000"/>
              <w:right w:val="nil"/>
            </w:tcBorders>
            <w:tcMar>
              <w:top w:w="120" w:type="dxa"/>
              <w:left w:w="120" w:type="dxa"/>
              <w:bottom w:w="120" w:type="dxa"/>
              <w:right w:w="120" w:type="dxa"/>
            </w:tcMar>
            <w:vAlign w:val="center"/>
          </w:tcPr>
          <w:p w14:paraId="40340AF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A5</w:t>
            </w:r>
          </w:p>
        </w:tc>
        <w:tc>
          <w:tcPr>
            <w:tcW w:w="2536" w:type="dxa"/>
            <w:tcBorders>
              <w:top w:val="nil"/>
              <w:left w:val="nil"/>
              <w:bottom w:val="single" w:sz="12" w:space="0" w:color="000000"/>
              <w:right w:val="nil"/>
            </w:tcBorders>
            <w:tcMar>
              <w:top w:w="120" w:type="dxa"/>
              <w:left w:w="120" w:type="dxa"/>
              <w:bottom w:w="120" w:type="dxa"/>
              <w:right w:w="120" w:type="dxa"/>
            </w:tcMar>
            <w:vAlign w:val="center"/>
          </w:tcPr>
          <w:p w14:paraId="014AC07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Self-reported academic performance</w:t>
            </w:r>
          </w:p>
        </w:tc>
        <w:tc>
          <w:tcPr>
            <w:tcW w:w="4904" w:type="dxa"/>
            <w:tcBorders>
              <w:top w:val="nil"/>
              <w:left w:val="nil"/>
              <w:bottom w:val="single" w:sz="12" w:space="0" w:color="000000"/>
              <w:right w:val="nil"/>
            </w:tcBorders>
            <w:tcMar>
              <w:top w:w="120" w:type="dxa"/>
              <w:left w:w="120" w:type="dxa"/>
              <w:bottom w:w="120" w:type="dxa"/>
              <w:right w:w="120" w:type="dxa"/>
            </w:tcMar>
            <w:vAlign w:val="center"/>
          </w:tcPr>
          <w:p w14:paraId="316F2C80" w14:textId="77777777" w:rsidR="008611C8" w:rsidRPr="000277E3" w:rsidRDefault="00000000" w:rsidP="000277E3">
            <w:pPr>
              <w:snapToGrid w:val="0"/>
              <w:jc w:val="left"/>
              <w:rPr>
                <w:rFonts w:ascii="Calibri" w:hAnsi="Calibri" w:cs="Calibri"/>
                <w:sz w:val="24"/>
              </w:rPr>
            </w:pPr>
            <w:r w:rsidRPr="000277E3">
              <w:rPr>
                <w:rFonts w:ascii="Calibri" w:hAnsi="Calibri" w:cs="Calibri"/>
                <w:sz w:val="24"/>
              </w:rPr>
              <w:t>1 = Far below average; 2 = Below average; 3 = Average; 4 = Above average; 5 = Excellent</w:t>
            </w:r>
          </w:p>
        </w:tc>
      </w:tr>
    </w:tbl>
    <w:p w14:paraId="2F8AEB5E" w14:textId="77777777" w:rsidR="008611C8" w:rsidRPr="000277E3" w:rsidRDefault="008611C8" w:rsidP="000277E3">
      <w:pPr>
        <w:rPr>
          <w:rFonts w:ascii="Calibri" w:hAnsi="Calibri" w:cs="Calibri"/>
          <w:sz w:val="24"/>
        </w:rPr>
      </w:pPr>
    </w:p>
    <w:p w14:paraId="60D87F78" w14:textId="77777777" w:rsidR="008611C8" w:rsidRPr="000277E3" w:rsidRDefault="00000000" w:rsidP="000277E3">
      <w:pPr>
        <w:rPr>
          <w:rFonts w:ascii="Calibri" w:hAnsi="Calibri" w:cs="Calibri"/>
          <w:sz w:val="24"/>
        </w:rPr>
      </w:pPr>
      <w:r w:rsidRPr="000277E3">
        <w:rPr>
          <w:rFonts w:ascii="Calibri" w:hAnsi="Calibri" w:cs="Calibri"/>
          <w:sz w:val="24"/>
        </w:rPr>
        <w:t>Section B. Generative artificial intelligence exposure</w:t>
      </w:r>
    </w:p>
    <w:tbl>
      <w:tblPr>
        <w:tblW w:w="8522"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1082"/>
        <w:gridCol w:w="3089"/>
        <w:gridCol w:w="4351"/>
      </w:tblGrid>
      <w:tr w:rsidR="008611C8" w:rsidRPr="000277E3" w14:paraId="6C0CEB52" w14:textId="77777777">
        <w:trPr>
          <w:tblHeader/>
          <w:jc w:val="center"/>
        </w:trPr>
        <w:tc>
          <w:tcPr>
            <w:tcW w:w="1082" w:type="dxa"/>
            <w:tcBorders>
              <w:top w:val="single" w:sz="12" w:space="0" w:color="000000"/>
              <w:left w:val="nil"/>
              <w:bottom w:val="nil"/>
              <w:right w:val="nil"/>
            </w:tcBorders>
            <w:tcMar>
              <w:top w:w="120" w:type="dxa"/>
              <w:left w:w="120" w:type="dxa"/>
              <w:bottom w:w="120" w:type="dxa"/>
              <w:right w:w="120" w:type="dxa"/>
            </w:tcMar>
            <w:vAlign w:val="center"/>
          </w:tcPr>
          <w:p w14:paraId="60E471D2"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Code</w:t>
            </w:r>
          </w:p>
        </w:tc>
        <w:tc>
          <w:tcPr>
            <w:tcW w:w="3089" w:type="dxa"/>
            <w:tcBorders>
              <w:top w:val="single" w:sz="12" w:space="0" w:color="000000"/>
              <w:left w:val="nil"/>
              <w:bottom w:val="nil"/>
              <w:right w:val="nil"/>
            </w:tcBorders>
            <w:tcMar>
              <w:top w:w="120" w:type="dxa"/>
              <w:left w:w="120" w:type="dxa"/>
              <w:bottom w:w="120" w:type="dxa"/>
              <w:right w:w="120" w:type="dxa"/>
            </w:tcMar>
            <w:vAlign w:val="center"/>
          </w:tcPr>
          <w:p w14:paraId="45E3BA55"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Content</w:t>
            </w:r>
          </w:p>
        </w:tc>
        <w:tc>
          <w:tcPr>
            <w:tcW w:w="4351" w:type="dxa"/>
            <w:tcBorders>
              <w:top w:val="single" w:sz="12" w:space="0" w:color="000000"/>
              <w:left w:val="nil"/>
              <w:bottom w:val="nil"/>
              <w:right w:val="nil"/>
            </w:tcBorders>
            <w:tcMar>
              <w:top w:w="120" w:type="dxa"/>
              <w:left w:w="120" w:type="dxa"/>
              <w:bottom w:w="120" w:type="dxa"/>
              <w:right w:w="120" w:type="dxa"/>
            </w:tcMar>
            <w:vAlign w:val="center"/>
          </w:tcPr>
          <w:p w14:paraId="66FE5AD4"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Response Options / Coding</w:t>
            </w:r>
          </w:p>
        </w:tc>
      </w:tr>
      <w:tr w:rsidR="008611C8" w:rsidRPr="000277E3" w14:paraId="5E68CE37" w14:textId="77777777">
        <w:trPr>
          <w:jc w:val="center"/>
        </w:trPr>
        <w:tc>
          <w:tcPr>
            <w:tcW w:w="1082" w:type="dxa"/>
            <w:tcBorders>
              <w:top w:val="single" w:sz="4" w:space="0" w:color="000000"/>
              <w:left w:val="nil"/>
              <w:bottom w:val="nil"/>
              <w:right w:val="nil"/>
            </w:tcBorders>
            <w:tcMar>
              <w:top w:w="120" w:type="dxa"/>
              <w:left w:w="120" w:type="dxa"/>
              <w:bottom w:w="120" w:type="dxa"/>
              <w:right w:w="120" w:type="dxa"/>
            </w:tcMar>
            <w:vAlign w:val="center"/>
          </w:tcPr>
          <w:p w14:paraId="31857AE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lastRenderedPageBreak/>
              <w:t>B1</w:t>
            </w:r>
          </w:p>
        </w:tc>
        <w:tc>
          <w:tcPr>
            <w:tcW w:w="3089" w:type="dxa"/>
            <w:tcBorders>
              <w:top w:val="single" w:sz="4" w:space="0" w:color="000000"/>
              <w:left w:val="nil"/>
              <w:bottom w:val="nil"/>
              <w:right w:val="nil"/>
            </w:tcBorders>
            <w:tcMar>
              <w:top w:w="120" w:type="dxa"/>
              <w:left w:w="120" w:type="dxa"/>
              <w:bottom w:w="120" w:type="dxa"/>
              <w:right w:w="120" w:type="dxa"/>
            </w:tcMar>
            <w:vAlign w:val="center"/>
          </w:tcPr>
          <w:p w14:paraId="1A0D205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During the past 4 weeks, have you used any generative artificial intelligence tool for course-related academic learning?</w:t>
            </w:r>
          </w:p>
        </w:tc>
        <w:tc>
          <w:tcPr>
            <w:tcW w:w="4351" w:type="dxa"/>
            <w:tcBorders>
              <w:top w:val="single" w:sz="4" w:space="0" w:color="000000"/>
              <w:left w:val="nil"/>
              <w:bottom w:val="nil"/>
              <w:right w:val="nil"/>
            </w:tcBorders>
            <w:tcMar>
              <w:top w:w="120" w:type="dxa"/>
              <w:left w:w="120" w:type="dxa"/>
              <w:bottom w:w="120" w:type="dxa"/>
              <w:right w:w="120" w:type="dxa"/>
            </w:tcMar>
            <w:vAlign w:val="center"/>
          </w:tcPr>
          <w:p w14:paraId="3F0EC258" w14:textId="77777777" w:rsidR="008611C8" w:rsidRPr="000277E3" w:rsidRDefault="00000000" w:rsidP="000277E3">
            <w:pPr>
              <w:snapToGrid w:val="0"/>
              <w:jc w:val="left"/>
              <w:rPr>
                <w:rFonts w:ascii="Calibri" w:hAnsi="Calibri" w:cs="Calibri"/>
                <w:sz w:val="24"/>
              </w:rPr>
            </w:pPr>
            <w:r w:rsidRPr="000277E3">
              <w:rPr>
                <w:rFonts w:ascii="Calibri" w:hAnsi="Calibri" w:cs="Calibri"/>
                <w:sz w:val="24"/>
              </w:rPr>
              <w:t>0 = No; 1 = Yes</w:t>
            </w:r>
          </w:p>
        </w:tc>
      </w:tr>
      <w:tr w:rsidR="008611C8" w:rsidRPr="000277E3" w14:paraId="70F52B4C" w14:textId="77777777">
        <w:trPr>
          <w:jc w:val="center"/>
        </w:trPr>
        <w:tc>
          <w:tcPr>
            <w:tcW w:w="1082" w:type="dxa"/>
            <w:tcBorders>
              <w:top w:val="nil"/>
              <w:left w:val="nil"/>
              <w:bottom w:val="nil"/>
              <w:right w:val="nil"/>
            </w:tcBorders>
            <w:tcMar>
              <w:top w:w="120" w:type="dxa"/>
              <w:left w:w="120" w:type="dxa"/>
              <w:bottom w:w="120" w:type="dxa"/>
              <w:right w:w="120" w:type="dxa"/>
            </w:tcMar>
            <w:vAlign w:val="center"/>
          </w:tcPr>
          <w:p w14:paraId="55E87E2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B2</w:t>
            </w:r>
          </w:p>
        </w:tc>
        <w:tc>
          <w:tcPr>
            <w:tcW w:w="3089" w:type="dxa"/>
            <w:tcBorders>
              <w:top w:val="nil"/>
              <w:left w:val="nil"/>
              <w:bottom w:val="nil"/>
              <w:right w:val="nil"/>
            </w:tcBorders>
            <w:tcMar>
              <w:top w:w="120" w:type="dxa"/>
              <w:left w:w="120" w:type="dxa"/>
              <w:bottom w:w="120" w:type="dxa"/>
              <w:right w:w="120" w:type="dxa"/>
            </w:tcMar>
            <w:vAlign w:val="center"/>
          </w:tcPr>
          <w:p w14:paraId="04A4451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Which type of generative artificial intelligence tool did you mainly use for academic learning during the past 4 weeks?</w:t>
            </w:r>
          </w:p>
        </w:tc>
        <w:tc>
          <w:tcPr>
            <w:tcW w:w="4351" w:type="dxa"/>
            <w:tcBorders>
              <w:top w:val="nil"/>
              <w:left w:val="nil"/>
              <w:bottom w:val="nil"/>
              <w:right w:val="nil"/>
            </w:tcBorders>
            <w:tcMar>
              <w:top w:w="120" w:type="dxa"/>
              <w:left w:w="120" w:type="dxa"/>
              <w:bottom w:w="120" w:type="dxa"/>
              <w:right w:w="120" w:type="dxa"/>
            </w:tcMar>
            <w:vAlign w:val="center"/>
          </w:tcPr>
          <w:p w14:paraId="217ECB7F" w14:textId="77777777" w:rsidR="008611C8" w:rsidRPr="000277E3" w:rsidRDefault="00000000" w:rsidP="000277E3">
            <w:pPr>
              <w:snapToGrid w:val="0"/>
              <w:jc w:val="left"/>
              <w:rPr>
                <w:rFonts w:ascii="Calibri" w:hAnsi="Calibri" w:cs="Calibri"/>
                <w:sz w:val="24"/>
              </w:rPr>
            </w:pPr>
            <w:r w:rsidRPr="000277E3">
              <w:rPr>
                <w:rFonts w:ascii="Calibri" w:hAnsi="Calibri" w:cs="Calibri"/>
                <w:sz w:val="24"/>
              </w:rPr>
              <w:t>1 = Text-generation or chatbot tool; 2 = Translation or language-support tool; 3 = Image-generation tool; 4 = Code-generation tool; 5 = Multiple tools; 6 = Other</w:t>
            </w:r>
          </w:p>
        </w:tc>
      </w:tr>
      <w:tr w:rsidR="008611C8" w:rsidRPr="000277E3" w14:paraId="1A412156" w14:textId="77777777">
        <w:trPr>
          <w:jc w:val="center"/>
        </w:trPr>
        <w:tc>
          <w:tcPr>
            <w:tcW w:w="1082" w:type="dxa"/>
            <w:tcBorders>
              <w:top w:val="nil"/>
              <w:left w:val="nil"/>
              <w:bottom w:val="nil"/>
              <w:right w:val="nil"/>
            </w:tcBorders>
            <w:tcMar>
              <w:top w:w="120" w:type="dxa"/>
              <w:left w:w="120" w:type="dxa"/>
              <w:bottom w:w="120" w:type="dxa"/>
              <w:right w:w="120" w:type="dxa"/>
            </w:tcMar>
            <w:vAlign w:val="center"/>
          </w:tcPr>
          <w:p w14:paraId="34189056"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B3</w:t>
            </w:r>
          </w:p>
        </w:tc>
        <w:tc>
          <w:tcPr>
            <w:tcW w:w="3089" w:type="dxa"/>
            <w:tcBorders>
              <w:top w:val="nil"/>
              <w:left w:val="nil"/>
              <w:bottom w:val="nil"/>
              <w:right w:val="nil"/>
            </w:tcBorders>
            <w:tcMar>
              <w:top w:w="120" w:type="dxa"/>
              <w:left w:w="120" w:type="dxa"/>
              <w:bottom w:w="120" w:type="dxa"/>
              <w:right w:w="120" w:type="dxa"/>
            </w:tcMar>
            <w:vAlign w:val="center"/>
          </w:tcPr>
          <w:p w14:paraId="05C4C66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How often did you use generative artificial intelligence tools for academic learning during the past 4 weeks?</w:t>
            </w:r>
          </w:p>
        </w:tc>
        <w:tc>
          <w:tcPr>
            <w:tcW w:w="4351" w:type="dxa"/>
            <w:tcBorders>
              <w:top w:val="nil"/>
              <w:left w:val="nil"/>
              <w:bottom w:val="nil"/>
              <w:right w:val="nil"/>
            </w:tcBorders>
            <w:tcMar>
              <w:top w:w="120" w:type="dxa"/>
              <w:left w:w="120" w:type="dxa"/>
              <w:bottom w:w="120" w:type="dxa"/>
              <w:right w:w="120" w:type="dxa"/>
            </w:tcMar>
            <w:vAlign w:val="center"/>
          </w:tcPr>
          <w:p w14:paraId="3FEC497C" w14:textId="77777777" w:rsidR="008611C8" w:rsidRPr="000277E3" w:rsidRDefault="00000000" w:rsidP="000277E3">
            <w:pPr>
              <w:snapToGrid w:val="0"/>
              <w:jc w:val="left"/>
              <w:rPr>
                <w:rFonts w:ascii="Calibri" w:hAnsi="Calibri" w:cs="Calibri"/>
                <w:sz w:val="24"/>
              </w:rPr>
            </w:pPr>
            <w:r w:rsidRPr="000277E3">
              <w:rPr>
                <w:rFonts w:ascii="Calibri" w:hAnsi="Calibri" w:cs="Calibri"/>
                <w:sz w:val="24"/>
              </w:rPr>
              <w:t>1 = Rarely; 2 = Less than once per week; 3 = 1–2 times per week; 4 = 3–5 times per week; 5 = Almost every day</w:t>
            </w:r>
          </w:p>
        </w:tc>
      </w:tr>
      <w:tr w:rsidR="008611C8" w:rsidRPr="000277E3" w14:paraId="6A72BC31" w14:textId="77777777">
        <w:trPr>
          <w:jc w:val="center"/>
        </w:trPr>
        <w:tc>
          <w:tcPr>
            <w:tcW w:w="1082" w:type="dxa"/>
            <w:tcBorders>
              <w:top w:val="nil"/>
              <w:left w:val="nil"/>
              <w:bottom w:val="nil"/>
              <w:right w:val="nil"/>
            </w:tcBorders>
            <w:tcMar>
              <w:top w:w="120" w:type="dxa"/>
              <w:left w:w="120" w:type="dxa"/>
              <w:bottom w:w="120" w:type="dxa"/>
              <w:right w:w="120" w:type="dxa"/>
            </w:tcMar>
            <w:vAlign w:val="center"/>
          </w:tcPr>
          <w:p w14:paraId="5B8D7C1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B4</w:t>
            </w:r>
          </w:p>
        </w:tc>
        <w:tc>
          <w:tcPr>
            <w:tcW w:w="3089" w:type="dxa"/>
            <w:tcBorders>
              <w:top w:val="nil"/>
              <w:left w:val="nil"/>
              <w:bottom w:val="nil"/>
              <w:right w:val="nil"/>
            </w:tcBorders>
            <w:tcMar>
              <w:top w:w="120" w:type="dxa"/>
              <w:left w:w="120" w:type="dxa"/>
              <w:bottom w:w="120" w:type="dxa"/>
              <w:right w:w="120" w:type="dxa"/>
            </w:tcMar>
            <w:vAlign w:val="center"/>
          </w:tcPr>
          <w:p w14:paraId="1A28A39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What was your main academic use of generative artificial intelligence during the past 4 weeks?</w:t>
            </w:r>
          </w:p>
        </w:tc>
        <w:tc>
          <w:tcPr>
            <w:tcW w:w="4351" w:type="dxa"/>
            <w:tcBorders>
              <w:top w:val="nil"/>
              <w:left w:val="nil"/>
              <w:bottom w:val="nil"/>
              <w:right w:val="nil"/>
            </w:tcBorders>
            <w:tcMar>
              <w:top w:w="120" w:type="dxa"/>
              <w:left w:w="120" w:type="dxa"/>
              <w:bottom w:w="120" w:type="dxa"/>
              <w:right w:w="120" w:type="dxa"/>
            </w:tcMar>
            <w:vAlign w:val="center"/>
          </w:tcPr>
          <w:p w14:paraId="1F576A47" w14:textId="77777777" w:rsidR="008611C8" w:rsidRPr="000277E3" w:rsidRDefault="00000000" w:rsidP="000277E3">
            <w:pPr>
              <w:snapToGrid w:val="0"/>
              <w:jc w:val="left"/>
              <w:rPr>
                <w:rFonts w:ascii="Calibri" w:hAnsi="Calibri" w:cs="Calibri"/>
                <w:sz w:val="24"/>
              </w:rPr>
            </w:pPr>
            <w:r w:rsidRPr="000277E3">
              <w:rPr>
                <w:rFonts w:ascii="Calibri" w:hAnsi="Calibri" w:cs="Calibri"/>
                <w:sz w:val="24"/>
              </w:rPr>
              <w:t>1 = Information search; 2 = Concept explanation; 3 = Idea generation; 4 = Outline drafting; 5 = Assignment revision; 6 = Translation support; 7 = Code-related assistance; 8 = Other course-related task</w:t>
            </w:r>
          </w:p>
        </w:tc>
      </w:tr>
      <w:tr w:rsidR="008611C8" w:rsidRPr="000277E3" w14:paraId="1B5A12DF" w14:textId="77777777">
        <w:trPr>
          <w:jc w:val="center"/>
        </w:trPr>
        <w:tc>
          <w:tcPr>
            <w:tcW w:w="1082" w:type="dxa"/>
            <w:tcBorders>
              <w:top w:val="nil"/>
              <w:left w:val="nil"/>
              <w:bottom w:val="single" w:sz="12" w:space="0" w:color="000000"/>
              <w:right w:val="nil"/>
            </w:tcBorders>
            <w:tcMar>
              <w:top w:w="120" w:type="dxa"/>
              <w:left w:w="120" w:type="dxa"/>
              <w:bottom w:w="120" w:type="dxa"/>
              <w:right w:w="120" w:type="dxa"/>
            </w:tcMar>
            <w:vAlign w:val="center"/>
          </w:tcPr>
          <w:p w14:paraId="621EE1E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B5</w:t>
            </w:r>
          </w:p>
        </w:tc>
        <w:tc>
          <w:tcPr>
            <w:tcW w:w="3089" w:type="dxa"/>
            <w:tcBorders>
              <w:top w:val="nil"/>
              <w:left w:val="nil"/>
              <w:bottom w:val="single" w:sz="12" w:space="0" w:color="000000"/>
              <w:right w:val="nil"/>
            </w:tcBorders>
            <w:tcMar>
              <w:top w:w="120" w:type="dxa"/>
              <w:left w:w="120" w:type="dxa"/>
              <w:bottom w:w="120" w:type="dxa"/>
              <w:right w:w="120" w:type="dxa"/>
            </w:tcMar>
            <w:vAlign w:val="center"/>
          </w:tcPr>
          <w:p w14:paraId="523A500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used generative artificial intelligence tools mainly for course-related learning rather than entertainment or casual chatting.</w:t>
            </w:r>
          </w:p>
        </w:tc>
        <w:tc>
          <w:tcPr>
            <w:tcW w:w="4351" w:type="dxa"/>
            <w:tcBorders>
              <w:top w:val="nil"/>
              <w:left w:val="nil"/>
              <w:bottom w:val="single" w:sz="12" w:space="0" w:color="000000"/>
              <w:right w:val="nil"/>
            </w:tcBorders>
            <w:tcMar>
              <w:top w:w="120" w:type="dxa"/>
              <w:left w:w="120" w:type="dxa"/>
              <w:bottom w:w="120" w:type="dxa"/>
              <w:right w:w="120" w:type="dxa"/>
            </w:tcMar>
            <w:vAlign w:val="center"/>
          </w:tcPr>
          <w:p w14:paraId="1F3AACA2" w14:textId="77777777" w:rsidR="008611C8" w:rsidRPr="000277E3" w:rsidRDefault="00000000" w:rsidP="000277E3">
            <w:pPr>
              <w:snapToGrid w:val="0"/>
              <w:jc w:val="left"/>
              <w:rPr>
                <w:rFonts w:ascii="Calibri" w:hAnsi="Calibri" w:cs="Calibri"/>
                <w:sz w:val="24"/>
              </w:rPr>
            </w:pPr>
            <w:r w:rsidRPr="000277E3">
              <w:rPr>
                <w:rFonts w:ascii="Calibri" w:hAnsi="Calibri" w:cs="Calibri"/>
                <w:sz w:val="24"/>
              </w:rPr>
              <w:t>1 = Strongly disagree; 2 = Disagree; 3 = Neutral or uncertain; 4 = Agree; 5 = Strongly agree</w:t>
            </w:r>
          </w:p>
        </w:tc>
      </w:tr>
    </w:tbl>
    <w:p w14:paraId="4ED78E90" w14:textId="77777777" w:rsidR="008611C8" w:rsidRPr="000277E3" w:rsidRDefault="00000000" w:rsidP="000277E3">
      <w:pPr>
        <w:rPr>
          <w:rFonts w:ascii="Calibri" w:hAnsi="Calibri" w:cs="Calibri"/>
          <w:sz w:val="24"/>
        </w:rPr>
      </w:pPr>
      <w:r w:rsidRPr="000277E3">
        <w:rPr>
          <w:rFonts w:ascii="Calibri" w:hAnsi="Calibri" w:cs="Calibri"/>
          <w:sz w:val="24"/>
        </w:rPr>
        <w:t>Respondents who answer “No” to B1 are excluded from the final analytic dataset.</w:t>
      </w:r>
    </w:p>
    <w:p w14:paraId="1C314AF9" w14:textId="77777777" w:rsidR="008611C8" w:rsidRPr="000277E3" w:rsidRDefault="008611C8" w:rsidP="000277E3">
      <w:pPr>
        <w:rPr>
          <w:rFonts w:ascii="Calibri" w:hAnsi="Calibri" w:cs="Calibri"/>
          <w:sz w:val="24"/>
        </w:rPr>
      </w:pPr>
    </w:p>
    <w:p w14:paraId="0B305E03" w14:textId="77777777" w:rsidR="008611C8" w:rsidRPr="000277E3" w:rsidRDefault="00000000" w:rsidP="000277E3">
      <w:pPr>
        <w:rPr>
          <w:rFonts w:ascii="Calibri" w:hAnsi="Calibri" w:cs="Calibri"/>
          <w:sz w:val="24"/>
        </w:rPr>
      </w:pPr>
      <w:r w:rsidRPr="000277E3">
        <w:rPr>
          <w:rFonts w:ascii="Calibri" w:hAnsi="Calibri" w:cs="Calibri"/>
          <w:sz w:val="24"/>
        </w:rPr>
        <w:t>General response anchors for scale items</w:t>
      </w:r>
    </w:p>
    <w:p w14:paraId="6448997F" w14:textId="77777777" w:rsidR="008611C8" w:rsidRPr="000277E3" w:rsidRDefault="008611C8" w:rsidP="000277E3">
      <w:pPr>
        <w:rPr>
          <w:rFonts w:ascii="Calibri" w:hAnsi="Calibri" w:cs="Calibri"/>
          <w:sz w:val="24"/>
        </w:rPr>
      </w:pPr>
    </w:p>
    <w:p w14:paraId="24932852" w14:textId="77777777" w:rsidR="008611C8" w:rsidRPr="000277E3" w:rsidRDefault="00000000" w:rsidP="000277E3">
      <w:pPr>
        <w:rPr>
          <w:rFonts w:ascii="Calibri" w:hAnsi="Calibri" w:cs="Calibri"/>
          <w:sz w:val="24"/>
        </w:rPr>
      </w:pPr>
      <w:r w:rsidRPr="000277E3">
        <w:rPr>
          <w:rFonts w:ascii="Calibri" w:hAnsi="Calibri" w:cs="Calibri"/>
          <w:sz w:val="24"/>
        </w:rPr>
        <w:t>Unless otherwise stated, the following response anchors are used:</w:t>
      </w:r>
    </w:p>
    <w:p w14:paraId="5A78EE06" w14:textId="77777777" w:rsidR="008611C8" w:rsidRPr="000277E3" w:rsidRDefault="008611C8" w:rsidP="000277E3">
      <w:pPr>
        <w:rPr>
          <w:rFonts w:ascii="Calibri" w:hAnsi="Calibri" w:cs="Calibri"/>
          <w:sz w:val="24"/>
        </w:rPr>
      </w:pPr>
    </w:p>
    <w:p w14:paraId="3DA522AE" w14:textId="77777777" w:rsidR="008611C8" w:rsidRPr="000277E3" w:rsidRDefault="00000000" w:rsidP="000277E3">
      <w:pPr>
        <w:rPr>
          <w:rFonts w:ascii="Calibri" w:hAnsi="Calibri" w:cs="Calibri"/>
          <w:sz w:val="24"/>
        </w:rPr>
      </w:pPr>
      <w:r w:rsidRPr="000277E3">
        <w:rPr>
          <w:rFonts w:ascii="Calibri" w:hAnsi="Calibri" w:cs="Calibri"/>
          <w:sz w:val="24"/>
        </w:rPr>
        <w:t>1 = Strongly disagree</w:t>
      </w:r>
    </w:p>
    <w:p w14:paraId="17400FBD" w14:textId="77777777" w:rsidR="008611C8" w:rsidRPr="000277E3" w:rsidRDefault="00000000" w:rsidP="000277E3">
      <w:pPr>
        <w:rPr>
          <w:rFonts w:ascii="Calibri" w:hAnsi="Calibri" w:cs="Calibri"/>
          <w:sz w:val="24"/>
        </w:rPr>
      </w:pPr>
      <w:r w:rsidRPr="000277E3">
        <w:rPr>
          <w:rFonts w:ascii="Calibri" w:hAnsi="Calibri" w:cs="Calibri"/>
          <w:sz w:val="24"/>
        </w:rPr>
        <w:t>2 = Disagree</w:t>
      </w:r>
    </w:p>
    <w:p w14:paraId="14BB3E28" w14:textId="77777777" w:rsidR="008611C8" w:rsidRPr="000277E3" w:rsidRDefault="00000000" w:rsidP="000277E3">
      <w:pPr>
        <w:rPr>
          <w:rFonts w:ascii="Calibri" w:hAnsi="Calibri" w:cs="Calibri"/>
          <w:sz w:val="24"/>
        </w:rPr>
      </w:pPr>
      <w:r w:rsidRPr="000277E3">
        <w:rPr>
          <w:rFonts w:ascii="Calibri" w:hAnsi="Calibri" w:cs="Calibri"/>
          <w:sz w:val="24"/>
        </w:rPr>
        <w:t>3 = Neutral or uncertain</w:t>
      </w:r>
    </w:p>
    <w:p w14:paraId="1373AF69" w14:textId="77777777" w:rsidR="008611C8" w:rsidRPr="000277E3" w:rsidRDefault="00000000" w:rsidP="000277E3">
      <w:pPr>
        <w:rPr>
          <w:rFonts w:ascii="Calibri" w:hAnsi="Calibri" w:cs="Calibri"/>
          <w:sz w:val="24"/>
        </w:rPr>
      </w:pPr>
      <w:r w:rsidRPr="000277E3">
        <w:rPr>
          <w:rFonts w:ascii="Calibri" w:hAnsi="Calibri" w:cs="Calibri"/>
          <w:sz w:val="24"/>
        </w:rPr>
        <w:t>4 = Agree</w:t>
      </w:r>
    </w:p>
    <w:p w14:paraId="29F389D4" w14:textId="77777777" w:rsidR="008611C8" w:rsidRPr="000277E3" w:rsidRDefault="00000000" w:rsidP="000277E3">
      <w:pPr>
        <w:rPr>
          <w:rFonts w:ascii="Calibri" w:hAnsi="Calibri" w:cs="Calibri"/>
          <w:sz w:val="24"/>
        </w:rPr>
      </w:pPr>
      <w:r w:rsidRPr="000277E3">
        <w:rPr>
          <w:rFonts w:ascii="Calibri" w:hAnsi="Calibri" w:cs="Calibri"/>
          <w:sz w:val="24"/>
        </w:rPr>
        <w:t>5 = Strongly agree</w:t>
      </w:r>
    </w:p>
    <w:p w14:paraId="3F238D60" w14:textId="77777777" w:rsidR="008611C8" w:rsidRPr="000277E3" w:rsidRDefault="008611C8" w:rsidP="000277E3">
      <w:pPr>
        <w:rPr>
          <w:rFonts w:ascii="Calibri" w:hAnsi="Calibri" w:cs="Calibri"/>
          <w:sz w:val="24"/>
        </w:rPr>
      </w:pPr>
    </w:p>
    <w:p w14:paraId="4DEBD4E0" w14:textId="77777777" w:rsidR="008611C8" w:rsidRPr="000277E3" w:rsidRDefault="00000000" w:rsidP="000277E3">
      <w:pPr>
        <w:rPr>
          <w:rFonts w:ascii="Calibri" w:hAnsi="Calibri" w:cs="Calibri"/>
          <w:sz w:val="24"/>
        </w:rPr>
      </w:pPr>
      <w:r w:rsidRPr="000277E3">
        <w:rPr>
          <w:rFonts w:ascii="Calibri" w:hAnsi="Calibri" w:cs="Calibri"/>
          <w:sz w:val="24"/>
        </w:rPr>
        <w:t>Section C. Self-reported higher-order thinking</w:t>
      </w:r>
    </w:p>
    <w:p w14:paraId="6B16086E" w14:textId="77777777" w:rsidR="008611C8" w:rsidRPr="000277E3" w:rsidRDefault="008611C8" w:rsidP="000277E3">
      <w:pPr>
        <w:rPr>
          <w:rFonts w:ascii="Calibri" w:hAnsi="Calibri" w:cs="Calibri"/>
          <w:sz w:val="24"/>
        </w:rPr>
      </w:pPr>
    </w:p>
    <w:p w14:paraId="3C34645F" w14:textId="77777777" w:rsidR="008611C8" w:rsidRPr="000277E3" w:rsidRDefault="00000000" w:rsidP="000277E3">
      <w:pPr>
        <w:rPr>
          <w:rFonts w:ascii="Calibri" w:hAnsi="Calibri" w:cs="Calibri"/>
          <w:sz w:val="24"/>
        </w:rPr>
      </w:pPr>
      <w:r w:rsidRPr="000277E3">
        <w:rPr>
          <w:rFonts w:ascii="Calibri" w:hAnsi="Calibri" w:cs="Calibri"/>
          <w:sz w:val="24"/>
        </w:rPr>
        <w:t>The following items measure students’ self-reported higher-order thinking in academic learning. Higher scores indicate stronger self-reported higher-order thinking.</w:t>
      </w:r>
    </w:p>
    <w:tbl>
      <w:tblPr>
        <w:tblW w:w="8522"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1079"/>
        <w:gridCol w:w="5901"/>
        <w:gridCol w:w="1542"/>
      </w:tblGrid>
      <w:tr w:rsidR="008611C8" w:rsidRPr="000277E3" w14:paraId="2C6C97DE" w14:textId="77777777">
        <w:trPr>
          <w:tblHeader/>
          <w:jc w:val="center"/>
        </w:trPr>
        <w:tc>
          <w:tcPr>
            <w:tcW w:w="1079" w:type="dxa"/>
            <w:tcBorders>
              <w:top w:val="single" w:sz="12" w:space="0" w:color="000000"/>
              <w:left w:val="nil"/>
              <w:bottom w:val="nil"/>
              <w:right w:val="nil"/>
            </w:tcBorders>
            <w:tcMar>
              <w:top w:w="120" w:type="dxa"/>
              <w:left w:w="120" w:type="dxa"/>
              <w:bottom w:w="120" w:type="dxa"/>
              <w:right w:w="120" w:type="dxa"/>
            </w:tcMar>
            <w:vAlign w:val="center"/>
          </w:tcPr>
          <w:p w14:paraId="581F293F"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code</w:t>
            </w:r>
          </w:p>
        </w:tc>
        <w:tc>
          <w:tcPr>
            <w:tcW w:w="5901" w:type="dxa"/>
            <w:tcBorders>
              <w:top w:val="single" w:sz="12" w:space="0" w:color="000000"/>
              <w:left w:val="nil"/>
              <w:bottom w:val="nil"/>
              <w:right w:val="nil"/>
            </w:tcBorders>
            <w:tcMar>
              <w:top w:w="120" w:type="dxa"/>
              <w:left w:w="120" w:type="dxa"/>
              <w:bottom w:w="120" w:type="dxa"/>
              <w:right w:w="120" w:type="dxa"/>
            </w:tcMar>
            <w:vAlign w:val="center"/>
          </w:tcPr>
          <w:p w14:paraId="7A6FF763"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wording</w:t>
            </w:r>
          </w:p>
        </w:tc>
        <w:tc>
          <w:tcPr>
            <w:tcW w:w="1542" w:type="dxa"/>
            <w:tcBorders>
              <w:top w:val="single" w:sz="12" w:space="0" w:color="000000"/>
              <w:left w:val="nil"/>
              <w:bottom w:val="nil"/>
              <w:right w:val="nil"/>
            </w:tcBorders>
            <w:tcMar>
              <w:top w:w="120" w:type="dxa"/>
              <w:left w:w="120" w:type="dxa"/>
              <w:bottom w:w="120" w:type="dxa"/>
              <w:right w:w="120" w:type="dxa"/>
            </w:tcMar>
            <w:vAlign w:val="center"/>
          </w:tcPr>
          <w:p w14:paraId="7F5EA025"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Response range</w:t>
            </w:r>
          </w:p>
        </w:tc>
      </w:tr>
      <w:tr w:rsidR="008611C8" w:rsidRPr="000277E3" w14:paraId="76ACB62D" w14:textId="77777777">
        <w:trPr>
          <w:jc w:val="center"/>
        </w:trPr>
        <w:tc>
          <w:tcPr>
            <w:tcW w:w="1079" w:type="dxa"/>
            <w:tcBorders>
              <w:top w:val="single" w:sz="4" w:space="0" w:color="000000"/>
              <w:left w:val="nil"/>
              <w:bottom w:val="nil"/>
              <w:right w:val="nil"/>
            </w:tcBorders>
            <w:tcMar>
              <w:top w:w="120" w:type="dxa"/>
              <w:left w:w="120" w:type="dxa"/>
              <w:bottom w:w="120" w:type="dxa"/>
              <w:right w:w="120" w:type="dxa"/>
            </w:tcMar>
            <w:vAlign w:val="center"/>
          </w:tcPr>
          <w:p w14:paraId="056DE28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HOT1</w:t>
            </w:r>
          </w:p>
        </w:tc>
        <w:tc>
          <w:tcPr>
            <w:tcW w:w="5901" w:type="dxa"/>
            <w:tcBorders>
              <w:top w:val="single" w:sz="4" w:space="0" w:color="000000"/>
              <w:left w:val="nil"/>
              <w:bottom w:val="nil"/>
              <w:right w:val="nil"/>
            </w:tcBorders>
            <w:tcMar>
              <w:top w:w="120" w:type="dxa"/>
              <w:left w:w="120" w:type="dxa"/>
              <w:bottom w:w="120" w:type="dxa"/>
              <w:right w:w="120" w:type="dxa"/>
            </w:tcMar>
            <w:vAlign w:val="center"/>
          </w:tcPr>
          <w:p w14:paraId="53F0BAC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try to understand the underlying reasons behind academic problems rather than only memorizing answers.</w:t>
            </w:r>
          </w:p>
        </w:tc>
        <w:tc>
          <w:tcPr>
            <w:tcW w:w="1542" w:type="dxa"/>
            <w:tcBorders>
              <w:top w:val="single" w:sz="4" w:space="0" w:color="000000"/>
              <w:left w:val="nil"/>
              <w:bottom w:val="nil"/>
              <w:right w:val="nil"/>
            </w:tcBorders>
            <w:tcMar>
              <w:top w:w="120" w:type="dxa"/>
              <w:left w:w="120" w:type="dxa"/>
              <w:bottom w:w="120" w:type="dxa"/>
              <w:right w:w="120" w:type="dxa"/>
            </w:tcMar>
            <w:vAlign w:val="center"/>
          </w:tcPr>
          <w:p w14:paraId="458E75E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77E21270"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3554C04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HOT2</w:t>
            </w:r>
          </w:p>
        </w:tc>
        <w:tc>
          <w:tcPr>
            <w:tcW w:w="5901" w:type="dxa"/>
            <w:tcBorders>
              <w:top w:val="nil"/>
              <w:left w:val="nil"/>
              <w:bottom w:val="nil"/>
              <w:right w:val="nil"/>
            </w:tcBorders>
            <w:tcMar>
              <w:top w:w="120" w:type="dxa"/>
              <w:left w:w="120" w:type="dxa"/>
              <w:bottom w:w="120" w:type="dxa"/>
              <w:right w:w="120" w:type="dxa"/>
            </w:tcMar>
            <w:vAlign w:val="center"/>
          </w:tcPr>
          <w:p w14:paraId="147D799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compare different explanations before accepting an answer.</w:t>
            </w:r>
          </w:p>
        </w:tc>
        <w:tc>
          <w:tcPr>
            <w:tcW w:w="1542" w:type="dxa"/>
            <w:tcBorders>
              <w:top w:val="nil"/>
              <w:left w:val="nil"/>
              <w:bottom w:val="nil"/>
              <w:right w:val="nil"/>
            </w:tcBorders>
            <w:tcMar>
              <w:top w:w="120" w:type="dxa"/>
              <w:left w:w="120" w:type="dxa"/>
              <w:bottom w:w="120" w:type="dxa"/>
              <w:right w:w="120" w:type="dxa"/>
            </w:tcMar>
            <w:vAlign w:val="center"/>
          </w:tcPr>
          <w:p w14:paraId="5529C31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4AB3C8F7"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3E4CA4B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HOT3</w:t>
            </w:r>
          </w:p>
        </w:tc>
        <w:tc>
          <w:tcPr>
            <w:tcW w:w="5901" w:type="dxa"/>
            <w:tcBorders>
              <w:top w:val="nil"/>
              <w:left w:val="nil"/>
              <w:bottom w:val="nil"/>
              <w:right w:val="nil"/>
            </w:tcBorders>
            <w:tcMar>
              <w:top w:w="120" w:type="dxa"/>
              <w:left w:w="120" w:type="dxa"/>
              <w:bottom w:w="120" w:type="dxa"/>
              <w:right w:w="120" w:type="dxa"/>
            </w:tcMar>
            <w:vAlign w:val="center"/>
          </w:tcPr>
          <w:p w14:paraId="3CFCC8F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evaluate whether information from learning resources is reliable.</w:t>
            </w:r>
          </w:p>
        </w:tc>
        <w:tc>
          <w:tcPr>
            <w:tcW w:w="1542" w:type="dxa"/>
            <w:tcBorders>
              <w:top w:val="nil"/>
              <w:left w:val="nil"/>
              <w:bottom w:val="nil"/>
              <w:right w:val="nil"/>
            </w:tcBorders>
            <w:tcMar>
              <w:top w:w="120" w:type="dxa"/>
              <w:left w:w="120" w:type="dxa"/>
              <w:bottom w:w="120" w:type="dxa"/>
              <w:right w:w="120" w:type="dxa"/>
            </w:tcMar>
            <w:vAlign w:val="center"/>
          </w:tcPr>
          <w:p w14:paraId="7F0C3A9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427539C8"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4284B67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HOT4</w:t>
            </w:r>
          </w:p>
        </w:tc>
        <w:tc>
          <w:tcPr>
            <w:tcW w:w="5901" w:type="dxa"/>
            <w:tcBorders>
              <w:top w:val="nil"/>
              <w:left w:val="nil"/>
              <w:bottom w:val="nil"/>
              <w:right w:val="nil"/>
            </w:tcBorders>
            <w:tcMar>
              <w:top w:w="120" w:type="dxa"/>
              <w:left w:w="120" w:type="dxa"/>
              <w:bottom w:w="120" w:type="dxa"/>
              <w:right w:w="120" w:type="dxa"/>
            </w:tcMar>
            <w:vAlign w:val="center"/>
          </w:tcPr>
          <w:p w14:paraId="1E59865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try to connect new knowledge with what I have learned before.</w:t>
            </w:r>
          </w:p>
        </w:tc>
        <w:tc>
          <w:tcPr>
            <w:tcW w:w="1542" w:type="dxa"/>
            <w:tcBorders>
              <w:top w:val="nil"/>
              <w:left w:val="nil"/>
              <w:bottom w:val="nil"/>
              <w:right w:val="nil"/>
            </w:tcBorders>
            <w:tcMar>
              <w:top w:w="120" w:type="dxa"/>
              <w:left w:w="120" w:type="dxa"/>
              <w:bottom w:w="120" w:type="dxa"/>
              <w:right w:w="120" w:type="dxa"/>
            </w:tcMar>
            <w:vAlign w:val="center"/>
          </w:tcPr>
          <w:p w14:paraId="0637E6E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331ECDEC"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7412666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HOT5</w:t>
            </w:r>
          </w:p>
        </w:tc>
        <w:tc>
          <w:tcPr>
            <w:tcW w:w="5901" w:type="dxa"/>
            <w:tcBorders>
              <w:top w:val="nil"/>
              <w:left w:val="nil"/>
              <w:bottom w:val="nil"/>
              <w:right w:val="nil"/>
            </w:tcBorders>
            <w:tcMar>
              <w:top w:w="120" w:type="dxa"/>
              <w:left w:w="120" w:type="dxa"/>
              <w:bottom w:w="120" w:type="dxa"/>
              <w:right w:w="120" w:type="dxa"/>
            </w:tcMar>
            <w:vAlign w:val="center"/>
          </w:tcPr>
          <w:p w14:paraId="068BC49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use evidence to support my academic judgments.</w:t>
            </w:r>
          </w:p>
        </w:tc>
        <w:tc>
          <w:tcPr>
            <w:tcW w:w="1542" w:type="dxa"/>
            <w:tcBorders>
              <w:top w:val="nil"/>
              <w:left w:val="nil"/>
              <w:bottom w:val="nil"/>
              <w:right w:val="nil"/>
            </w:tcBorders>
            <w:tcMar>
              <w:top w:w="120" w:type="dxa"/>
              <w:left w:w="120" w:type="dxa"/>
              <w:bottom w:w="120" w:type="dxa"/>
              <w:right w:w="120" w:type="dxa"/>
            </w:tcMar>
            <w:vAlign w:val="center"/>
          </w:tcPr>
          <w:p w14:paraId="32A1E3F3"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25D28EC0"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7A2F92C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HOT6</w:t>
            </w:r>
          </w:p>
        </w:tc>
        <w:tc>
          <w:tcPr>
            <w:tcW w:w="5901" w:type="dxa"/>
            <w:tcBorders>
              <w:top w:val="nil"/>
              <w:left w:val="nil"/>
              <w:bottom w:val="nil"/>
              <w:right w:val="nil"/>
            </w:tcBorders>
            <w:tcMar>
              <w:top w:w="120" w:type="dxa"/>
              <w:left w:w="120" w:type="dxa"/>
              <w:bottom w:w="120" w:type="dxa"/>
              <w:right w:w="120" w:type="dxa"/>
            </w:tcMar>
            <w:vAlign w:val="center"/>
          </w:tcPr>
          <w:p w14:paraId="41062CB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can identify the key problem when completing a complex learning task.</w:t>
            </w:r>
          </w:p>
        </w:tc>
        <w:tc>
          <w:tcPr>
            <w:tcW w:w="1542" w:type="dxa"/>
            <w:tcBorders>
              <w:top w:val="nil"/>
              <w:left w:val="nil"/>
              <w:bottom w:val="nil"/>
              <w:right w:val="nil"/>
            </w:tcBorders>
            <w:tcMar>
              <w:top w:w="120" w:type="dxa"/>
              <w:left w:w="120" w:type="dxa"/>
              <w:bottom w:w="120" w:type="dxa"/>
              <w:right w:w="120" w:type="dxa"/>
            </w:tcMar>
            <w:vAlign w:val="center"/>
          </w:tcPr>
          <w:p w14:paraId="500A7B7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5468E5E6"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66F4EAB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HOT7</w:t>
            </w:r>
          </w:p>
        </w:tc>
        <w:tc>
          <w:tcPr>
            <w:tcW w:w="5901" w:type="dxa"/>
            <w:tcBorders>
              <w:top w:val="nil"/>
              <w:left w:val="nil"/>
              <w:bottom w:val="nil"/>
              <w:right w:val="nil"/>
            </w:tcBorders>
            <w:tcMar>
              <w:top w:w="120" w:type="dxa"/>
              <w:left w:w="120" w:type="dxa"/>
              <w:bottom w:w="120" w:type="dxa"/>
              <w:right w:w="120" w:type="dxa"/>
            </w:tcMar>
            <w:vAlign w:val="center"/>
          </w:tcPr>
          <w:p w14:paraId="5A65E69C"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consider more than one possible solution when solving academic problems.</w:t>
            </w:r>
          </w:p>
        </w:tc>
        <w:tc>
          <w:tcPr>
            <w:tcW w:w="1542" w:type="dxa"/>
            <w:tcBorders>
              <w:top w:val="nil"/>
              <w:left w:val="nil"/>
              <w:bottom w:val="nil"/>
              <w:right w:val="nil"/>
            </w:tcBorders>
            <w:tcMar>
              <w:top w:w="120" w:type="dxa"/>
              <w:left w:w="120" w:type="dxa"/>
              <w:bottom w:w="120" w:type="dxa"/>
              <w:right w:w="120" w:type="dxa"/>
            </w:tcMar>
            <w:vAlign w:val="center"/>
          </w:tcPr>
          <w:p w14:paraId="36DEA57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5A0100E8"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0532351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HOT8</w:t>
            </w:r>
          </w:p>
        </w:tc>
        <w:tc>
          <w:tcPr>
            <w:tcW w:w="5901" w:type="dxa"/>
            <w:tcBorders>
              <w:top w:val="nil"/>
              <w:left w:val="nil"/>
              <w:bottom w:val="nil"/>
              <w:right w:val="nil"/>
            </w:tcBorders>
            <w:tcMar>
              <w:top w:w="120" w:type="dxa"/>
              <w:left w:w="120" w:type="dxa"/>
              <w:bottom w:w="120" w:type="dxa"/>
              <w:right w:w="120" w:type="dxa"/>
            </w:tcMar>
            <w:vAlign w:val="center"/>
          </w:tcPr>
          <w:p w14:paraId="7602361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reflect on whether my learning strategy is effective.</w:t>
            </w:r>
          </w:p>
        </w:tc>
        <w:tc>
          <w:tcPr>
            <w:tcW w:w="1542" w:type="dxa"/>
            <w:tcBorders>
              <w:top w:val="nil"/>
              <w:left w:val="nil"/>
              <w:bottom w:val="nil"/>
              <w:right w:val="nil"/>
            </w:tcBorders>
            <w:tcMar>
              <w:top w:w="120" w:type="dxa"/>
              <w:left w:w="120" w:type="dxa"/>
              <w:bottom w:w="120" w:type="dxa"/>
              <w:right w:w="120" w:type="dxa"/>
            </w:tcMar>
            <w:vAlign w:val="center"/>
          </w:tcPr>
          <w:p w14:paraId="3536B94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1020A48B"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38631F73"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HOT9</w:t>
            </w:r>
          </w:p>
        </w:tc>
        <w:tc>
          <w:tcPr>
            <w:tcW w:w="5901" w:type="dxa"/>
            <w:tcBorders>
              <w:top w:val="nil"/>
              <w:left w:val="nil"/>
              <w:bottom w:val="nil"/>
              <w:right w:val="nil"/>
            </w:tcBorders>
            <w:tcMar>
              <w:top w:w="120" w:type="dxa"/>
              <w:left w:w="120" w:type="dxa"/>
              <w:bottom w:w="120" w:type="dxa"/>
              <w:right w:w="120" w:type="dxa"/>
            </w:tcMar>
            <w:vAlign w:val="center"/>
          </w:tcPr>
          <w:p w14:paraId="0EF6107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can revise my ideas after receiving new information.</w:t>
            </w:r>
          </w:p>
        </w:tc>
        <w:tc>
          <w:tcPr>
            <w:tcW w:w="1542" w:type="dxa"/>
            <w:tcBorders>
              <w:top w:val="nil"/>
              <w:left w:val="nil"/>
              <w:bottom w:val="nil"/>
              <w:right w:val="nil"/>
            </w:tcBorders>
            <w:tcMar>
              <w:top w:w="120" w:type="dxa"/>
              <w:left w:w="120" w:type="dxa"/>
              <w:bottom w:w="120" w:type="dxa"/>
              <w:right w:w="120" w:type="dxa"/>
            </w:tcMar>
            <w:vAlign w:val="center"/>
          </w:tcPr>
          <w:p w14:paraId="734CF8E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55F9AB1F"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2F8B712C"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HOT10</w:t>
            </w:r>
          </w:p>
        </w:tc>
        <w:tc>
          <w:tcPr>
            <w:tcW w:w="5901" w:type="dxa"/>
            <w:tcBorders>
              <w:top w:val="nil"/>
              <w:left w:val="nil"/>
              <w:bottom w:val="nil"/>
              <w:right w:val="nil"/>
            </w:tcBorders>
            <w:tcMar>
              <w:top w:w="120" w:type="dxa"/>
              <w:left w:w="120" w:type="dxa"/>
              <w:bottom w:w="120" w:type="dxa"/>
              <w:right w:w="120" w:type="dxa"/>
            </w:tcMar>
            <w:vAlign w:val="center"/>
          </w:tcPr>
          <w:p w14:paraId="0B712B9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can explain why a solution is appropriate for a specific learning task.</w:t>
            </w:r>
          </w:p>
        </w:tc>
        <w:tc>
          <w:tcPr>
            <w:tcW w:w="1542" w:type="dxa"/>
            <w:tcBorders>
              <w:top w:val="nil"/>
              <w:left w:val="nil"/>
              <w:bottom w:val="nil"/>
              <w:right w:val="nil"/>
            </w:tcBorders>
            <w:tcMar>
              <w:top w:w="120" w:type="dxa"/>
              <w:left w:w="120" w:type="dxa"/>
              <w:bottom w:w="120" w:type="dxa"/>
              <w:right w:w="120" w:type="dxa"/>
            </w:tcMar>
            <w:vAlign w:val="center"/>
          </w:tcPr>
          <w:p w14:paraId="3035AD9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0B97D92B"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40C3E43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HOT11</w:t>
            </w:r>
          </w:p>
        </w:tc>
        <w:tc>
          <w:tcPr>
            <w:tcW w:w="5901" w:type="dxa"/>
            <w:tcBorders>
              <w:top w:val="nil"/>
              <w:left w:val="nil"/>
              <w:bottom w:val="nil"/>
              <w:right w:val="nil"/>
            </w:tcBorders>
            <w:tcMar>
              <w:top w:w="120" w:type="dxa"/>
              <w:left w:w="120" w:type="dxa"/>
              <w:bottom w:w="120" w:type="dxa"/>
              <w:right w:w="120" w:type="dxa"/>
            </w:tcMar>
            <w:vAlign w:val="center"/>
          </w:tcPr>
          <w:p w14:paraId="2F6FAA3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ask questions when I find inconsistency in information.</w:t>
            </w:r>
          </w:p>
        </w:tc>
        <w:tc>
          <w:tcPr>
            <w:tcW w:w="1542" w:type="dxa"/>
            <w:tcBorders>
              <w:top w:val="nil"/>
              <w:left w:val="nil"/>
              <w:bottom w:val="nil"/>
              <w:right w:val="nil"/>
            </w:tcBorders>
            <w:tcMar>
              <w:top w:w="120" w:type="dxa"/>
              <w:left w:w="120" w:type="dxa"/>
              <w:bottom w:w="120" w:type="dxa"/>
              <w:right w:w="120" w:type="dxa"/>
            </w:tcMar>
            <w:vAlign w:val="center"/>
          </w:tcPr>
          <w:p w14:paraId="4C891A1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1BA8EEB3"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31D1C36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HOT12</w:t>
            </w:r>
          </w:p>
        </w:tc>
        <w:tc>
          <w:tcPr>
            <w:tcW w:w="5901" w:type="dxa"/>
            <w:tcBorders>
              <w:top w:val="nil"/>
              <w:left w:val="nil"/>
              <w:bottom w:val="nil"/>
              <w:right w:val="nil"/>
            </w:tcBorders>
            <w:tcMar>
              <w:top w:w="120" w:type="dxa"/>
              <w:left w:w="120" w:type="dxa"/>
              <w:bottom w:w="120" w:type="dxa"/>
              <w:right w:w="120" w:type="dxa"/>
            </w:tcMar>
            <w:vAlign w:val="center"/>
          </w:tcPr>
          <w:p w14:paraId="77A858C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can organize information from different sources into a coherent explanation.</w:t>
            </w:r>
          </w:p>
        </w:tc>
        <w:tc>
          <w:tcPr>
            <w:tcW w:w="1542" w:type="dxa"/>
            <w:tcBorders>
              <w:top w:val="nil"/>
              <w:left w:val="nil"/>
              <w:bottom w:val="nil"/>
              <w:right w:val="nil"/>
            </w:tcBorders>
            <w:tcMar>
              <w:top w:w="120" w:type="dxa"/>
              <w:left w:w="120" w:type="dxa"/>
              <w:bottom w:w="120" w:type="dxa"/>
              <w:right w:w="120" w:type="dxa"/>
            </w:tcMar>
            <w:vAlign w:val="center"/>
          </w:tcPr>
          <w:p w14:paraId="4216212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6594AA15"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20A9DD7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HOT13</w:t>
            </w:r>
          </w:p>
        </w:tc>
        <w:tc>
          <w:tcPr>
            <w:tcW w:w="5901" w:type="dxa"/>
            <w:tcBorders>
              <w:top w:val="nil"/>
              <w:left w:val="nil"/>
              <w:bottom w:val="nil"/>
              <w:right w:val="nil"/>
            </w:tcBorders>
            <w:tcMar>
              <w:top w:w="120" w:type="dxa"/>
              <w:left w:w="120" w:type="dxa"/>
              <w:bottom w:w="120" w:type="dxa"/>
              <w:right w:w="120" w:type="dxa"/>
            </w:tcMar>
            <w:vAlign w:val="center"/>
          </w:tcPr>
          <w:p w14:paraId="479DCFC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try to create original ideas in academic work.</w:t>
            </w:r>
          </w:p>
        </w:tc>
        <w:tc>
          <w:tcPr>
            <w:tcW w:w="1542" w:type="dxa"/>
            <w:tcBorders>
              <w:top w:val="nil"/>
              <w:left w:val="nil"/>
              <w:bottom w:val="nil"/>
              <w:right w:val="nil"/>
            </w:tcBorders>
            <w:tcMar>
              <w:top w:w="120" w:type="dxa"/>
              <w:left w:w="120" w:type="dxa"/>
              <w:bottom w:w="120" w:type="dxa"/>
              <w:right w:w="120" w:type="dxa"/>
            </w:tcMar>
            <w:vAlign w:val="center"/>
          </w:tcPr>
          <w:p w14:paraId="03EAFBD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4CB68CB8"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5CB85466"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HOT14</w:t>
            </w:r>
          </w:p>
        </w:tc>
        <w:tc>
          <w:tcPr>
            <w:tcW w:w="5901" w:type="dxa"/>
            <w:tcBorders>
              <w:top w:val="nil"/>
              <w:left w:val="nil"/>
              <w:bottom w:val="nil"/>
              <w:right w:val="nil"/>
            </w:tcBorders>
            <w:tcMar>
              <w:top w:w="120" w:type="dxa"/>
              <w:left w:w="120" w:type="dxa"/>
              <w:bottom w:w="120" w:type="dxa"/>
              <w:right w:w="120" w:type="dxa"/>
            </w:tcMar>
            <w:vAlign w:val="center"/>
          </w:tcPr>
          <w:p w14:paraId="72393C1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can evaluate the strengths and weaknesses of my own learning output.</w:t>
            </w:r>
          </w:p>
        </w:tc>
        <w:tc>
          <w:tcPr>
            <w:tcW w:w="1542" w:type="dxa"/>
            <w:tcBorders>
              <w:top w:val="nil"/>
              <w:left w:val="nil"/>
              <w:bottom w:val="nil"/>
              <w:right w:val="nil"/>
            </w:tcBorders>
            <w:tcMar>
              <w:top w:w="120" w:type="dxa"/>
              <w:left w:w="120" w:type="dxa"/>
              <w:bottom w:w="120" w:type="dxa"/>
              <w:right w:w="120" w:type="dxa"/>
            </w:tcMar>
            <w:vAlign w:val="center"/>
          </w:tcPr>
          <w:p w14:paraId="667D4FF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117D8D70"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707CBF8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HOT15</w:t>
            </w:r>
          </w:p>
        </w:tc>
        <w:tc>
          <w:tcPr>
            <w:tcW w:w="5901" w:type="dxa"/>
            <w:tcBorders>
              <w:top w:val="nil"/>
              <w:left w:val="nil"/>
              <w:bottom w:val="nil"/>
              <w:right w:val="nil"/>
            </w:tcBorders>
            <w:tcMar>
              <w:top w:w="120" w:type="dxa"/>
              <w:left w:w="120" w:type="dxa"/>
              <w:bottom w:w="120" w:type="dxa"/>
              <w:right w:w="120" w:type="dxa"/>
            </w:tcMar>
            <w:vAlign w:val="center"/>
          </w:tcPr>
          <w:p w14:paraId="66144BF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can apply learned concepts to new situations.</w:t>
            </w:r>
          </w:p>
        </w:tc>
        <w:tc>
          <w:tcPr>
            <w:tcW w:w="1542" w:type="dxa"/>
            <w:tcBorders>
              <w:top w:val="nil"/>
              <w:left w:val="nil"/>
              <w:bottom w:val="nil"/>
              <w:right w:val="nil"/>
            </w:tcBorders>
            <w:tcMar>
              <w:top w:w="120" w:type="dxa"/>
              <w:left w:w="120" w:type="dxa"/>
              <w:bottom w:w="120" w:type="dxa"/>
              <w:right w:w="120" w:type="dxa"/>
            </w:tcMar>
            <w:vAlign w:val="center"/>
          </w:tcPr>
          <w:p w14:paraId="348B4AF5"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21B5DF6C"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36BC259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HOT16</w:t>
            </w:r>
          </w:p>
        </w:tc>
        <w:tc>
          <w:tcPr>
            <w:tcW w:w="5901" w:type="dxa"/>
            <w:tcBorders>
              <w:top w:val="nil"/>
              <w:left w:val="nil"/>
              <w:bottom w:val="nil"/>
              <w:right w:val="nil"/>
            </w:tcBorders>
            <w:tcMar>
              <w:top w:w="120" w:type="dxa"/>
              <w:left w:w="120" w:type="dxa"/>
              <w:bottom w:w="120" w:type="dxa"/>
              <w:right w:w="120" w:type="dxa"/>
            </w:tcMar>
            <w:vAlign w:val="center"/>
          </w:tcPr>
          <w:p w14:paraId="78A3F10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discuss academic problems with others to improve my understanding.</w:t>
            </w:r>
          </w:p>
        </w:tc>
        <w:tc>
          <w:tcPr>
            <w:tcW w:w="1542" w:type="dxa"/>
            <w:tcBorders>
              <w:top w:val="nil"/>
              <w:left w:val="nil"/>
              <w:bottom w:val="nil"/>
              <w:right w:val="nil"/>
            </w:tcBorders>
            <w:tcMar>
              <w:top w:w="120" w:type="dxa"/>
              <w:left w:w="120" w:type="dxa"/>
              <w:bottom w:w="120" w:type="dxa"/>
              <w:right w:w="120" w:type="dxa"/>
            </w:tcMar>
            <w:vAlign w:val="center"/>
          </w:tcPr>
          <w:p w14:paraId="3BF0F98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1D85DD21"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055000E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lastRenderedPageBreak/>
              <w:t>HOT17</w:t>
            </w:r>
          </w:p>
        </w:tc>
        <w:tc>
          <w:tcPr>
            <w:tcW w:w="5901" w:type="dxa"/>
            <w:tcBorders>
              <w:top w:val="nil"/>
              <w:left w:val="nil"/>
              <w:bottom w:val="nil"/>
              <w:right w:val="nil"/>
            </w:tcBorders>
            <w:tcMar>
              <w:top w:w="120" w:type="dxa"/>
              <w:left w:w="120" w:type="dxa"/>
              <w:bottom w:w="120" w:type="dxa"/>
              <w:right w:w="120" w:type="dxa"/>
            </w:tcMar>
            <w:vAlign w:val="center"/>
          </w:tcPr>
          <w:p w14:paraId="2D8CBB25"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can communicate complex ideas clearly in academic tasks.</w:t>
            </w:r>
          </w:p>
        </w:tc>
        <w:tc>
          <w:tcPr>
            <w:tcW w:w="1542" w:type="dxa"/>
            <w:tcBorders>
              <w:top w:val="nil"/>
              <w:left w:val="nil"/>
              <w:bottom w:val="nil"/>
              <w:right w:val="nil"/>
            </w:tcBorders>
            <w:tcMar>
              <w:top w:w="120" w:type="dxa"/>
              <w:left w:w="120" w:type="dxa"/>
              <w:bottom w:w="120" w:type="dxa"/>
              <w:right w:w="120" w:type="dxa"/>
            </w:tcMar>
            <w:vAlign w:val="center"/>
          </w:tcPr>
          <w:p w14:paraId="0C76BB06"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46224507"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43AB271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HOT18</w:t>
            </w:r>
          </w:p>
        </w:tc>
        <w:tc>
          <w:tcPr>
            <w:tcW w:w="5901" w:type="dxa"/>
            <w:tcBorders>
              <w:top w:val="nil"/>
              <w:left w:val="nil"/>
              <w:bottom w:val="nil"/>
              <w:right w:val="nil"/>
            </w:tcBorders>
            <w:tcMar>
              <w:top w:w="120" w:type="dxa"/>
              <w:left w:w="120" w:type="dxa"/>
              <w:bottom w:w="120" w:type="dxa"/>
              <w:right w:w="120" w:type="dxa"/>
            </w:tcMar>
            <w:vAlign w:val="center"/>
          </w:tcPr>
          <w:p w14:paraId="20967C6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consider alternative viewpoints before making a judgment.</w:t>
            </w:r>
          </w:p>
        </w:tc>
        <w:tc>
          <w:tcPr>
            <w:tcW w:w="1542" w:type="dxa"/>
            <w:tcBorders>
              <w:top w:val="nil"/>
              <w:left w:val="nil"/>
              <w:bottom w:val="nil"/>
              <w:right w:val="nil"/>
            </w:tcBorders>
            <w:tcMar>
              <w:top w:w="120" w:type="dxa"/>
              <w:left w:w="120" w:type="dxa"/>
              <w:bottom w:w="120" w:type="dxa"/>
              <w:right w:w="120" w:type="dxa"/>
            </w:tcMar>
            <w:vAlign w:val="center"/>
          </w:tcPr>
          <w:p w14:paraId="78C2DB0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61C9698E"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7A7614C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HOT19</w:t>
            </w:r>
          </w:p>
        </w:tc>
        <w:tc>
          <w:tcPr>
            <w:tcW w:w="5901" w:type="dxa"/>
            <w:tcBorders>
              <w:top w:val="nil"/>
              <w:left w:val="nil"/>
              <w:bottom w:val="nil"/>
              <w:right w:val="nil"/>
            </w:tcBorders>
            <w:tcMar>
              <w:top w:w="120" w:type="dxa"/>
              <w:left w:w="120" w:type="dxa"/>
              <w:bottom w:w="120" w:type="dxa"/>
              <w:right w:w="120" w:type="dxa"/>
            </w:tcMar>
            <w:vAlign w:val="center"/>
          </w:tcPr>
          <w:p w14:paraId="031898E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can integrate information from different courses or topics.</w:t>
            </w:r>
          </w:p>
        </w:tc>
        <w:tc>
          <w:tcPr>
            <w:tcW w:w="1542" w:type="dxa"/>
            <w:tcBorders>
              <w:top w:val="nil"/>
              <w:left w:val="nil"/>
              <w:bottom w:val="nil"/>
              <w:right w:val="nil"/>
            </w:tcBorders>
            <w:tcMar>
              <w:top w:w="120" w:type="dxa"/>
              <w:left w:w="120" w:type="dxa"/>
              <w:bottom w:w="120" w:type="dxa"/>
              <w:right w:w="120" w:type="dxa"/>
            </w:tcMar>
            <w:vAlign w:val="center"/>
          </w:tcPr>
          <w:p w14:paraId="3A1B5C4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6DC8460F"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6F66CC6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HOT20</w:t>
            </w:r>
          </w:p>
        </w:tc>
        <w:tc>
          <w:tcPr>
            <w:tcW w:w="5901" w:type="dxa"/>
            <w:tcBorders>
              <w:top w:val="nil"/>
              <w:left w:val="nil"/>
              <w:bottom w:val="nil"/>
              <w:right w:val="nil"/>
            </w:tcBorders>
            <w:tcMar>
              <w:top w:w="120" w:type="dxa"/>
              <w:left w:w="120" w:type="dxa"/>
              <w:bottom w:w="120" w:type="dxa"/>
              <w:right w:w="120" w:type="dxa"/>
            </w:tcMar>
            <w:vAlign w:val="center"/>
          </w:tcPr>
          <w:p w14:paraId="4BC6EAA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use reflection to improve later learning tasks.</w:t>
            </w:r>
          </w:p>
        </w:tc>
        <w:tc>
          <w:tcPr>
            <w:tcW w:w="1542" w:type="dxa"/>
            <w:tcBorders>
              <w:top w:val="nil"/>
              <w:left w:val="nil"/>
              <w:bottom w:val="nil"/>
              <w:right w:val="nil"/>
            </w:tcBorders>
            <w:tcMar>
              <w:top w:w="120" w:type="dxa"/>
              <w:left w:w="120" w:type="dxa"/>
              <w:bottom w:w="120" w:type="dxa"/>
              <w:right w:w="120" w:type="dxa"/>
            </w:tcMar>
            <w:vAlign w:val="center"/>
          </w:tcPr>
          <w:p w14:paraId="0414B20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41EB3AC9"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19BA24E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HOT21</w:t>
            </w:r>
          </w:p>
        </w:tc>
        <w:tc>
          <w:tcPr>
            <w:tcW w:w="5901" w:type="dxa"/>
            <w:tcBorders>
              <w:top w:val="nil"/>
              <w:left w:val="nil"/>
              <w:bottom w:val="nil"/>
              <w:right w:val="nil"/>
            </w:tcBorders>
            <w:tcMar>
              <w:top w:w="120" w:type="dxa"/>
              <w:left w:w="120" w:type="dxa"/>
              <w:bottom w:w="120" w:type="dxa"/>
              <w:right w:w="120" w:type="dxa"/>
            </w:tcMar>
            <w:vAlign w:val="center"/>
          </w:tcPr>
          <w:p w14:paraId="73BEFF8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can distinguish important information from less relevant information.</w:t>
            </w:r>
          </w:p>
        </w:tc>
        <w:tc>
          <w:tcPr>
            <w:tcW w:w="1542" w:type="dxa"/>
            <w:tcBorders>
              <w:top w:val="nil"/>
              <w:left w:val="nil"/>
              <w:bottom w:val="nil"/>
              <w:right w:val="nil"/>
            </w:tcBorders>
            <w:tcMar>
              <w:top w:w="120" w:type="dxa"/>
              <w:left w:w="120" w:type="dxa"/>
              <w:bottom w:w="120" w:type="dxa"/>
              <w:right w:w="120" w:type="dxa"/>
            </w:tcMar>
            <w:vAlign w:val="center"/>
          </w:tcPr>
          <w:p w14:paraId="6C4C3AA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5573BA1A" w14:textId="77777777">
        <w:trPr>
          <w:jc w:val="center"/>
        </w:trPr>
        <w:tc>
          <w:tcPr>
            <w:tcW w:w="1079" w:type="dxa"/>
            <w:tcBorders>
              <w:top w:val="nil"/>
              <w:left w:val="nil"/>
              <w:bottom w:val="nil"/>
              <w:right w:val="nil"/>
            </w:tcBorders>
            <w:tcMar>
              <w:top w:w="120" w:type="dxa"/>
              <w:left w:w="120" w:type="dxa"/>
              <w:bottom w:w="120" w:type="dxa"/>
              <w:right w:w="120" w:type="dxa"/>
            </w:tcMar>
            <w:vAlign w:val="center"/>
          </w:tcPr>
          <w:p w14:paraId="1451E09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HOT22</w:t>
            </w:r>
          </w:p>
        </w:tc>
        <w:tc>
          <w:tcPr>
            <w:tcW w:w="5901" w:type="dxa"/>
            <w:tcBorders>
              <w:top w:val="nil"/>
              <w:left w:val="nil"/>
              <w:bottom w:val="nil"/>
              <w:right w:val="nil"/>
            </w:tcBorders>
            <w:tcMar>
              <w:top w:w="120" w:type="dxa"/>
              <w:left w:w="120" w:type="dxa"/>
              <w:bottom w:w="120" w:type="dxa"/>
              <w:right w:w="120" w:type="dxa"/>
            </w:tcMar>
            <w:vAlign w:val="center"/>
          </w:tcPr>
          <w:p w14:paraId="0CBC377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try to improve an initial answer rather than accepting it immediately.</w:t>
            </w:r>
          </w:p>
        </w:tc>
        <w:tc>
          <w:tcPr>
            <w:tcW w:w="1542" w:type="dxa"/>
            <w:tcBorders>
              <w:top w:val="nil"/>
              <w:left w:val="nil"/>
              <w:bottom w:val="nil"/>
              <w:right w:val="nil"/>
            </w:tcBorders>
            <w:tcMar>
              <w:top w:w="120" w:type="dxa"/>
              <w:left w:w="120" w:type="dxa"/>
              <w:bottom w:w="120" w:type="dxa"/>
              <w:right w:w="120" w:type="dxa"/>
            </w:tcMar>
            <w:vAlign w:val="center"/>
          </w:tcPr>
          <w:p w14:paraId="07C941B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4979F3B3" w14:textId="77777777">
        <w:trPr>
          <w:jc w:val="center"/>
        </w:trPr>
        <w:tc>
          <w:tcPr>
            <w:tcW w:w="1079" w:type="dxa"/>
            <w:tcBorders>
              <w:top w:val="nil"/>
              <w:left w:val="nil"/>
              <w:bottom w:val="single" w:sz="12" w:space="0" w:color="000000"/>
              <w:right w:val="nil"/>
            </w:tcBorders>
            <w:tcMar>
              <w:top w:w="120" w:type="dxa"/>
              <w:left w:w="120" w:type="dxa"/>
              <w:bottom w:w="120" w:type="dxa"/>
              <w:right w:w="120" w:type="dxa"/>
            </w:tcMar>
            <w:vAlign w:val="center"/>
          </w:tcPr>
          <w:p w14:paraId="68AED78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HOT23</w:t>
            </w:r>
          </w:p>
        </w:tc>
        <w:tc>
          <w:tcPr>
            <w:tcW w:w="5901" w:type="dxa"/>
            <w:tcBorders>
              <w:top w:val="nil"/>
              <w:left w:val="nil"/>
              <w:bottom w:val="single" w:sz="12" w:space="0" w:color="000000"/>
              <w:right w:val="nil"/>
            </w:tcBorders>
            <w:tcMar>
              <w:top w:w="120" w:type="dxa"/>
              <w:left w:w="120" w:type="dxa"/>
              <w:bottom w:w="120" w:type="dxa"/>
              <w:right w:w="120" w:type="dxa"/>
            </w:tcMar>
            <w:vAlign w:val="center"/>
          </w:tcPr>
          <w:p w14:paraId="5C69A20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can use feedback to develop a better solution or explanation.</w:t>
            </w:r>
          </w:p>
        </w:tc>
        <w:tc>
          <w:tcPr>
            <w:tcW w:w="1542" w:type="dxa"/>
            <w:tcBorders>
              <w:top w:val="nil"/>
              <w:left w:val="nil"/>
              <w:bottom w:val="single" w:sz="12" w:space="0" w:color="000000"/>
              <w:right w:val="nil"/>
            </w:tcBorders>
            <w:tcMar>
              <w:top w:w="120" w:type="dxa"/>
              <w:left w:w="120" w:type="dxa"/>
              <w:bottom w:w="120" w:type="dxa"/>
              <w:right w:w="120" w:type="dxa"/>
            </w:tcMar>
            <w:vAlign w:val="center"/>
          </w:tcPr>
          <w:p w14:paraId="4A17B6C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bl>
    <w:p w14:paraId="3C438C59" w14:textId="77777777" w:rsidR="008611C8" w:rsidRPr="000277E3" w:rsidRDefault="00000000" w:rsidP="000277E3">
      <w:pPr>
        <w:rPr>
          <w:rFonts w:ascii="Calibri" w:hAnsi="Calibri" w:cs="Calibri"/>
          <w:sz w:val="24"/>
        </w:rPr>
      </w:pPr>
      <w:r w:rsidRPr="000277E3">
        <w:rPr>
          <w:rFonts w:ascii="Calibri" w:hAnsi="Calibri" w:cs="Calibri"/>
          <w:sz w:val="24"/>
        </w:rPr>
        <w:t>Scoring rule: Calculate the mean of HOT1–HOT23. No reverse-keyed items are retained. Final variable label: self-reported higher-order thinking.</w:t>
      </w:r>
    </w:p>
    <w:p w14:paraId="3D1EBF38" w14:textId="77777777" w:rsidR="008611C8" w:rsidRPr="000277E3" w:rsidRDefault="008611C8" w:rsidP="000277E3">
      <w:pPr>
        <w:rPr>
          <w:rFonts w:ascii="Calibri" w:hAnsi="Calibri" w:cs="Calibri"/>
          <w:sz w:val="24"/>
        </w:rPr>
      </w:pPr>
    </w:p>
    <w:p w14:paraId="608AD121" w14:textId="77777777" w:rsidR="008611C8" w:rsidRPr="000277E3" w:rsidRDefault="00000000" w:rsidP="000277E3">
      <w:pPr>
        <w:rPr>
          <w:rFonts w:ascii="Calibri" w:hAnsi="Calibri" w:cs="Calibri"/>
          <w:sz w:val="24"/>
        </w:rPr>
      </w:pPr>
      <w:r w:rsidRPr="000277E3">
        <w:rPr>
          <w:rFonts w:ascii="Calibri" w:hAnsi="Calibri" w:cs="Calibri"/>
          <w:sz w:val="24"/>
        </w:rPr>
        <w:t>Section D. Generative artificial intelligence anxiety</w:t>
      </w:r>
    </w:p>
    <w:p w14:paraId="2A4BB4AC" w14:textId="77777777" w:rsidR="008611C8" w:rsidRPr="000277E3" w:rsidRDefault="008611C8" w:rsidP="000277E3">
      <w:pPr>
        <w:rPr>
          <w:rFonts w:ascii="Calibri" w:hAnsi="Calibri" w:cs="Calibri"/>
          <w:sz w:val="24"/>
        </w:rPr>
      </w:pPr>
    </w:p>
    <w:p w14:paraId="17327A4C" w14:textId="77777777" w:rsidR="008611C8" w:rsidRPr="000277E3" w:rsidRDefault="00000000" w:rsidP="000277E3">
      <w:pPr>
        <w:rPr>
          <w:rFonts w:ascii="Calibri" w:hAnsi="Calibri" w:cs="Calibri"/>
          <w:sz w:val="24"/>
        </w:rPr>
      </w:pPr>
      <w:r w:rsidRPr="000277E3">
        <w:rPr>
          <w:rFonts w:ascii="Calibri" w:hAnsi="Calibri" w:cs="Calibri"/>
          <w:sz w:val="24"/>
        </w:rPr>
        <w:t>The following items measure anxiety or concern when using generative artificial intelligence tools for academic learning. Higher scores indicate stronger generative artificial intelligence anxiety.</w:t>
      </w:r>
    </w:p>
    <w:p w14:paraId="084E69D1" w14:textId="77777777" w:rsidR="008611C8" w:rsidRPr="000277E3" w:rsidRDefault="008611C8" w:rsidP="000277E3">
      <w:pPr>
        <w:rPr>
          <w:rFonts w:ascii="Calibri" w:hAnsi="Calibri" w:cs="Calibri"/>
          <w:sz w:val="24"/>
        </w:rPr>
      </w:pPr>
    </w:p>
    <w:tbl>
      <w:tblPr>
        <w:tblW w:w="8522"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1080"/>
        <w:gridCol w:w="5897"/>
        <w:gridCol w:w="1545"/>
      </w:tblGrid>
      <w:tr w:rsidR="008611C8" w:rsidRPr="000277E3" w14:paraId="5F4EAB8A" w14:textId="77777777">
        <w:trPr>
          <w:tblHeader/>
          <w:jc w:val="center"/>
        </w:trPr>
        <w:tc>
          <w:tcPr>
            <w:tcW w:w="1080" w:type="dxa"/>
            <w:tcBorders>
              <w:top w:val="single" w:sz="12" w:space="0" w:color="000000"/>
              <w:left w:val="nil"/>
              <w:bottom w:val="nil"/>
              <w:right w:val="nil"/>
            </w:tcBorders>
            <w:tcMar>
              <w:top w:w="120" w:type="dxa"/>
              <w:left w:w="120" w:type="dxa"/>
              <w:bottom w:w="120" w:type="dxa"/>
              <w:right w:w="120" w:type="dxa"/>
            </w:tcMar>
            <w:vAlign w:val="center"/>
          </w:tcPr>
          <w:p w14:paraId="22E3F938"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code</w:t>
            </w:r>
          </w:p>
        </w:tc>
        <w:tc>
          <w:tcPr>
            <w:tcW w:w="5898" w:type="dxa"/>
            <w:tcBorders>
              <w:top w:val="single" w:sz="12" w:space="0" w:color="000000"/>
              <w:left w:val="nil"/>
              <w:bottom w:val="nil"/>
              <w:right w:val="nil"/>
            </w:tcBorders>
            <w:tcMar>
              <w:top w:w="120" w:type="dxa"/>
              <w:left w:w="120" w:type="dxa"/>
              <w:bottom w:w="120" w:type="dxa"/>
              <w:right w:w="120" w:type="dxa"/>
            </w:tcMar>
            <w:vAlign w:val="center"/>
          </w:tcPr>
          <w:p w14:paraId="2F80CE8F"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wording</w:t>
            </w:r>
          </w:p>
        </w:tc>
        <w:tc>
          <w:tcPr>
            <w:tcW w:w="1545" w:type="dxa"/>
            <w:tcBorders>
              <w:top w:val="single" w:sz="12" w:space="0" w:color="000000"/>
              <w:left w:val="nil"/>
              <w:bottom w:val="nil"/>
              <w:right w:val="nil"/>
            </w:tcBorders>
            <w:tcMar>
              <w:top w:w="120" w:type="dxa"/>
              <w:left w:w="120" w:type="dxa"/>
              <w:bottom w:w="120" w:type="dxa"/>
              <w:right w:w="120" w:type="dxa"/>
            </w:tcMar>
            <w:vAlign w:val="center"/>
          </w:tcPr>
          <w:p w14:paraId="34DF2CD8"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Response range</w:t>
            </w:r>
          </w:p>
        </w:tc>
      </w:tr>
      <w:tr w:rsidR="008611C8" w:rsidRPr="000277E3" w14:paraId="14F929BC" w14:textId="77777777">
        <w:trPr>
          <w:jc w:val="center"/>
        </w:trPr>
        <w:tc>
          <w:tcPr>
            <w:tcW w:w="1080" w:type="dxa"/>
            <w:tcBorders>
              <w:top w:val="single" w:sz="4" w:space="0" w:color="000000"/>
              <w:left w:val="nil"/>
              <w:bottom w:val="nil"/>
              <w:right w:val="nil"/>
            </w:tcBorders>
            <w:tcMar>
              <w:top w:w="120" w:type="dxa"/>
              <w:left w:w="120" w:type="dxa"/>
              <w:bottom w:w="120" w:type="dxa"/>
              <w:right w:w="120" w:type="dxa"/>
            </w:tcMar>
            <w:vAlign w:val="center"/>
          </w:tcPr>
          <w:p w14:paraId="736D733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GAA1</w:t>
            </w:r>
          </w:p>
        </w:tc>
        <w:tc>
          <w:tcPr>
            <w:tcW w:w="5898" w:type="dxa"/>
            <w:tcBorders>
              <w:top w:val="single" w:sz="4" w:space="0" w:color="000000"/>
              <w:left w:val="nil"/>
              <w:bottom w:val="nil"/>
              <w:right w:val="nil"/>
            </w:tcBorders>
            <w:tcMar>
              <w:top w:w="120" w:type="dxa"/>
              <w:left w:w="120" w:type="dxa"/>
              <w:bottom w:w="120" w:type="dxa"/>
              <w:right w:w="120" w:type="dxa"/>
            </w:tcMar>
            <w:vAlign w:val="center"/>
          </w:tcPr>
          <w:p w14:paraId="3AD9F1A5"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feel nervous when using generative artificial intelligence tools for academic tasks.</w:t>
            </w:r>
          </w:p>
        </w:tc>
        <w:tc>
          <w:tcPr>
            <w:tcW w:w="1545" w:type="dxa"/>
            <w:tcBorders>
              <w:top w:val="single" w:sz="4" w:space="0" w:color="000000"/>
              <w:left w:val="nil"/>
              <w:bottom w:val="nil"/>
              <w:right w:val="nil"/>
            </w:tcBorders>
            <w:tcMar>
              <w:top w:w="120" w:type="dxa"/>
              <w:left w:w="120" w:type="dxa"/>
              <w:bottom w:w="120" w:type="dxa"/>
              <w:right w:w="120" w:type="dxa"/>
            </w:tcMar>
            <w:vAlign w:val="center"/>
          </w:tcPr>
          <w:p w14:paraId="62B5D17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2CA8578D" w14:textId="77777777">
        <w:trPr>
          <w:jc w:val="center"/>
        </w:trPr>
        <w:tc>
          <w:tcPr>
            <w:tcW w:w="1080" w:type="dxa"/>
            <w:tcBorders>
              <w:top w:val="nil"/>
              <w:left w:val="nil"/>
              <w:bottom w:val="nil"/>
              <w:right w:val="nil"/>
            </w:tcBorders>
            <w:tcMar>
              <w:top w:w="120" w:type="dxa"/>
              <w:left w:w="120" w:type="dxa"/>
              <w:bottom w:w="120" w:type="dxa"/>
              <w:right w:w="120" w:type="dxa"/>
            </w:tcMar>
            <w:vAlign w:val="center"/>
          </w:tcPr>
          <w:p w14:paraId="6277AED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GAA2</w:t>
            </w:r>
          </w:p>
        </w:tc>
        <w:tc>
          <w:tcPr>
            <w:tcW w:w="5898" w:type="dxa"/>
            <w:tcBorders>
              <w:top w:val="nil"/>
              <w:left w:val="nil"/>
              <w:bottom w:val="nil"/>
              <w:right w:val="nil"/>
            </w:tcBorders>
            <w:tcMar>
              <w:top w:w="120" w:type="dxa"/>
              <w:left w:w="120" w:type="dxa"/>
              <w:bottom w:w="120" w:type="dxa"/>
              <w:right w:w="120" w:type="dxa"/>
            </w:tcMar>
            <w:vAlign w:val="center"/>
          </w:tcPr>
          <w:p w14:paraId="3AC5A8A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worry that I may use generative artificial intelligence tools incorrectly.</w:t>
            </w:r>
          </w:p>
        </w:tc>
        <w:tc>
          <w:tcPr>
            <w:tcW w:w="1545" w:type="dxa"/>
            <w:tcBorders>
              <w:top w:val="nil"/>
              <w:left w:val="nil"/>
              <w:bottom w:val="nil"/>
              <w:right w:val="nil"/>
            </w:tcBorders>
            <w:tcMar>
              <w:top w:w="120" w:type="dxa"/>
              <w:left w:w="120" w:type="dxa"/>
              <w:bottom w:w="120" w:type="dxa"/>
              <w:right w:w="120" w:type="dxa"/>
            </w:tcMar>
            <w:vAlign w:val="center"/>
          </w:tcPr>
          <w:p w14:paraId="1FE0D1C5"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4ACC68E6" w14:textId="77777777">
        <w:trPr>
          <w:jc w:val="center"/>
        </w:trPr>
        <w:tc>
          <w:tcPr>
            <w:tcW w:w="1080" w:type="dxa"/>
            <w:tcBorders>
              <w:top w:val="nil"/>
              <w:left w:val="nil"/>
              <w:bottom w:val="nil"/>
              <w:right w:val="nil"/>
            </w:tcBorders>
            <w:tcMar>
              <w:top w:w="120" w:type="dxa"/>
              <w:left w:w="120" w:type="dxa"/>
              <w:bottom w:w="120" w:type="dxa"/>
              <w:right w:w="120" w:type="dxa"/>
            </w:tcMar>
            <w:vAlign w:val="center"/>
          </w:tcPr>
          <w:p w14:paraId="77AE7CD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GAA3</w:t>
            </w:r>
          </w:p>
        </w:tc>
        <w:tc>
          <w:tcPr>
            <w:tcW w:w="5898" w:type="dxa"/>
            <w:tcBorders>
              <w:top w:val="nil"/>
              <w:left w:val="nil"/>
              <w:bottom w:val="nil"/>
              <w:right w:val="nil"/>
            </w:tcBorders>
            <w:tcMar>
              <w:top w:w="120" w:type="dxa"/>
              <w:left w:w="120" w:type="dxa"/>
              <w:bottom w:w="120" w:type="dxa"/>
              <w:right w:w="120" w:type="dxa"/>
            </w:tcMar>
            <w:vAlign w:val="center"/>
          </w:tcPr>
          <w:p w14:paraId="4A2F69B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feel uncertain about whether generative artificial intelligence output is reliable.</w:t>
            </w:r>
          </w:p>
        </w:tc>
        <w:tc>
          <w:tcPr>
            <w:tcW w:w="1545" w:type="dxa"/>
            <w:tcBorders>
              <w:top w:val="nil"/>
              <w:left w:val="nil"/>
              <w:bottom w:val="nil"/>
              <w:right w:val="nil"/>
            </w:tcBorders>
            <w:tcMar>
              <w:top w:w="120" w:type="dxa"/>
              <w:left w:w="120" w:type="dxa"/>
              <w:bottom w:w="120" w:type="dxa"/>
              <w:right w:w="120" w:type="dxa"/>
            </w:tcMar>
            <w:vAlign w:val="center"/>
          </w:tcPr>
          <w:p w14:paraId="26965DA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74BD8E83" w14:textId="77777777">
        <w:trPr>
          <w:jc w:val="center"/>
        </w:trPr>
        <w:tc>
          <w:tcPr>
            <w:tcW w:w="1080" w:type="dxa"/>
            <w:tcBorders>
              <w:top w:val="nil"/>
              <w:left w:val="nil"/>
              <w:bottom w:val="nil"/>
              <w:right w:val="nil"/>
            </w:tcBorders>
            <w:tcMar>
              <w:top w:w="120" w:type="dxa"/>
              <w:left w:w="120" w:type="dxa"/>
              <w:bottom w:w="120" w:type="dxa"/>
              <w:right w:w="120" w:type="dxa"/>
            </w:tcMar>
            <w:vAlign w:val="center"/>
          </w:tcPr>
          <w:p w14:paraId="78A7A965"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GAA4</w:t>
            </w:r>
          </w:p>
        </w:tc>
        <w:tc>
          <w:tcPr>
            <w:tcW w:w="5898" w:type="dxa"/>
            <w:tcBorders>
              <w:top w:val="nil"/>
              <w:left w:val="nil"/>
              <w:bottom w:val="nil"/>
              <w:right w:val="nil"/>
            </w:tcBorders>
            <w:tcMar>
              <w:top w:w="120" w:type="dxa"/>
              <w:left w:w="120" w:type="dxa"/>
              <w:bottom w:w="120" w:type="dxa"/>
              <w:right w:w="120" w:type="dxa"/>
            </w:tcMar>
            <w:vAlign w:val="center"/>
          </w:tcPr>
          <w:p w14:paraId="2067824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worry that generative artificial intelligence may lead me to depend too much on external assistance.</w:t>
            </w:r>
          </w:p>
        </w:tc>
        <w:tc>
          <w:tcPr>
            <w:tcW w:w="1545" w:type="dxa"/>
            <w:tcBorders>
              <w:top w:val="nil"/>
              <w:left w:val="nil"/>
              <w:bottom w:val="nil"/>
              <w:right w:val="nil"/>
            </w:tcBorders>
            <w:tcMar>
              <w:top w:w="120" w:type="dxa"/>
              <w:left w:w="120" w:type="dxa"/>
              <w:bottom w:w="120" w:type="dxa"/>
              <w:right w:w="120" w:type="dxa"/>
            </w:tcMar>
            <w:vAlign w:val="center"/>
          </w:tcPr>
          <w:p w14:paraId="44D6FEB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1182528B" w14:textId="77777777">
        <w:trPr>
          <w:jc w:val="center"/>
        </w:trPr>
        <w:tc>
          <w:tcPr>
            <w:tcW w:w="1080" w:type="dxa"/>
            <w:tcBorders>
              <w:top w:val="nil"/>
              <w:left w:val="nil"/>
              <w:bottom w:val="nil"/>
              <w:right w:val="nil"/>
            </w:tcBorders>
            <w:tcMar>
              <w:top w:w="120" w:type="dxa"/>
              <w:left w:w="120" w:type="dxa"/>
              <w:bottom w:w="120" w:type="dxa"/>
              <w:right w:w="120" w:type="dxa"/>
            </w:tcMar>
            <w:vAlign w:val="center"/>
          </w:tcPr>
          <w:p w14:paraId="6F5974B5"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GAA5</w:t>
            </w:r>
          </w:p>
        </w:tc>
        <w:tc>
          <w:tcPr>
            <w:tcW w:w="5898" w:type="dxa"/>
            <w:tcBorders>
              <w:top w:val="nil"/>
              <w:left w:val="nil"/>
              <w:bottom w:val="nil"/>
              <w:right w:val="nil"/>
            </w:tcBorders>
            <w:tcMar>
              <w:top w:w="120" w:type="dxa"/>
              <w:left w:w="120" w:type="dxa"/>
              <w:bottom w:w="120" w:type="dxa"/>
              <w:right w:w="120" w:type="dxa"/>
            </w:tcMar>
            <w:vAlign w:val="center"/>
          </w:tcPr>
          <w:p w14:paraId="14B9A2E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 xml:space="preserve">I feel pressure when I need to judge the quality of </w:t>
            </w:r>
            <w:r w:rsidRPr="000277E3">
              <w:rPr>
                <w:rFonts w:ascii="Calibri" w:hAnsi="Calibri" w:cs="Calibri"/>
                <w:sz w:val="24"/>
              </w:rPr>
              <w:lastRenderedPageBreak/>
              <w:t>generative artificial intelligence output.</w:t>
            </w:r>
          </w:p>
        </w:tc>
        <w:tc>
          <w:tcPr>
            <w:tcW w:w="1545" w:type="dxa"/>
            <w:tcBorders>
              <w:top w:val="nil"/>
              <w:left w:val="nil"/>
              <w:bottom w:val="nil"/>
              <w:right w:val="nil"/>
            </w:tcBorders>
            <w:tcMar>
              <w:top w:w="120" w:type="dxa"/>
              <w:left w:w="120" w:type="dxa"/>
              <w:bottom w:w="120" w:type="dxa"/>
              <w:right w:w="120" w:type="dxa"/>
            </w:tcMar>
            <w:vAlign w:val="center"/>
          </w:tcPr>
          <w:p w14:paraId="258402D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lastRenderedPageBreak/>
              <w:t>1–5</w:t>
            </w:r>
          </w:p>
        </w:tc>
      </w:tr>
      <w:tr w:rsidR="008611C8" w:rsidRPr="000277E3" w14:paraId="152194ED" w14:textId="77777777">
        <w:trPr>
          <w:jc w:val="center"/>
        </w:trPr>
        <w:tc>
          <w:tcPr>
            <w:tcW w:w="1080" w:type="dxa"/>
            <w:tcBorders>
              <w:top w:val="nil"/>
              <w:left w:val="nil"/>
              <w:bottom w:val="nil"/>
              <w:right w:val="nil"/>
            </w:tcBorders>
            <w:tcMar>
              <w:top w:w="120" w:type="dxa"/>
              <w:left w:w="120" w:type="dxa"/>
              <w:bottom w:w="120" w:type="dxa"/>
              <w:right w:w="120" w:type="dxa"/>
            </w:tcMar>
            <w:vAlign w:val="center"/>
          </w:tcPr>
          <w:p w14:paraId="3260C22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GAA6</w:t>
            </w:r>
          </w:p>
        </w:tc>
        <w:tc>
          <w:tcPr>
            <w:tcW w:w="5898" w:type="dxa"/>
            <w:tcBorders>
              <w:top w:val="nil"/>
              <w:left w:val="nil"/>
              <w:bottom w:val="nil"/>
              <w:right w:val="nil"/>
            </w:tcBorders>
            <w:tcMar>
              <w:top w:w="120" w:type="dxa"/>
              <w:left w:w="120" w:type="dxa"/>
              <w:bottom w:w="120" w:type="dxa"/>
              <w:right w:w="120" w:type="dxa"/>
            </w:tcMar>
            <w:vAlign w:val="center"/>
          </w:tcPr>
          <w:p w14:paraId="1709A69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worry that using generative artificial intelligence may affect the originality of my academic work.</w:t>
            </w:r>
          </w:p>
        </w:tc>
        <w:tc>
          <w:tcPr>
            <w:tcW w:w="1545" w:type="dxa"/>
            <w:tcBorders>
              <w:top w:val="nil"/>
              <w:left w:val="nil"/>
              <w:bottom w:val="nil"/>
              <w:right w:val="nil"/>
            </w:tcBorders>
            <w:tcMar>
              <w:top w:w="120" w:type="dxa"/>
              <w:left w:w="120" w:type="dxa"/>
              <w:bottom w:w="120" w:type="dxa"/>
              <w:right w:w="120" w:type="dxa"/>
            </w:tcMar>
            <w:vAlign w:val="center"/>
          </w:tcPr>
          <w:p w14:paraId="4A20862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7944B64D" w14:textId="77777777">
        <w:trPr>
          <w:jc w:val="center"/>
        </w:trPr>
        <w:tc>
          <w:tcPr>
            <w:tcW w:w="1080" w:type="dxa"/>
            <w:tcBorders>
              <w:top w:val="nil"/>
              <w:left w:val="nil"/>
              <w:bottom w:val="nil"/>
              <w:right w:val="nil"/>
            </w:tcBorders>
            <w:tcMar>
              <w:top w:w="120" w:type="dxa"/>
              <w:left w:w="120" w:type="dxa"/>
              <w:bottom w:w="120" w:type="dxa"/>
              <w:right w:w="120" w:type="dxa"/>
            </w:tcMar>
            <w:vAlign w:val="center"/>
          </w:tcPr>
          <w:p w14:paraId="1C891CC5"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GAA7</w:t>
            </w:r>
          </w:p>
        </w:tc>
        <w:tc>
          <w:tcPr>
            <w:tcW w:w="5898" w:type="dxa"/>
            <w:tcBorders>
              <w:top w:val="nil"/>
              <w:left w:val="nil"/>
              <w:bottom w:val="nil"/>
              <w:right w:val="nil"/>
            </w:tcBorders>
            <w:tcMar>
              <w:top w:w="120" w:type="dxa"/>
              <w:left w:w="120" w:type="dxa"/>
              <w:bottom w:w="120" w:type="dxa"/>
              <w:right w:w="120" w:type="dxa"/>
            </w:tcMar>
            <w:vAlign w:val="center"/>
          </w:tcPr>
          <w:p w14:paraId="2FB3F873"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feel uneasy when generative artificial intelligence gives different answers to similar questions.</w:t>
            </w:r>
          </w:p>
        </w:tc>
        <w:tc>
          <w:tcPr>
            <w:tcW w:w="1545" w:type="dxa"/>
            <w:tcBorders>
              <w:top w:val="nil"/>
              <w:left w:val="nil"/>
              <w:bottom w:val="nil"/>
              <w:right w:val="nil"/>
            </w:tcBorders>
            <w:tcMar>
              <w:top w:w="120" w:type="dxa"/>
              <w:left w:w="120" w:type="dxa"/>
              <w:bottom w:w="120" w:type="dxa"/>
              <w:right w:w="120" w:type="dxa"/>
            </w:tcMar>
            <w:vAlign w:val="center"/>
          </w:tcPr>
          <w:p w14:paraId="460268F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5673F5DD" w14:textId="77777777">
        <w:trPr>
          <w:jc w:val="center"/>
        </w:trPr>
        <w:tc>
          <w:tcPr>
            <w:tcW w:w="1080" w:type="dxa"/>
            <w:tcBorders>
              <w:top w:val="nil"/>
              <w:left w:val="nil"/>
              <w:bottom w:val="nil"/>
              <w:right w:val="nil"/>
            </w:tcBorders>
            <w:tcMar>
              <w:top w:w="120" w:type="dxa"/>
              <w:left w:w="120" w:type="dxa"/>
              <w:bottom w:w="120" w:type="dxa"/>
              <w:right w:w="120" w:type="dxa"/>
            </w:tcMar>
            <w:vAlign w:val="center"/>
          </w:tcPr>
          <w:p w14:paraId="0319E98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GAA8</w:t>
            </w:r>
          </w:p>
        </w:tc>
        <w:tc>
          <w:tcPr>
            <w:tcW w:w="5898" w:type="dxa"/>
            <w:tcBorders>
              <w:top w:val="nil"/>
              <w:left w:val="nil"/>
              <w:bottom w:val="nil"/>
              <w:right w:val="nil"/>
            </w:tcBorders>
            <w:tcMar>
              <w:top w:w="120" w:type="dxa"/>
              <w:left w:w="120" w:type="dxa"/>
              <w:bottom w:w="120" w:type="dxa"/>
              <w:right w:w="120" w:type="dxa"/>
            </w:tcMar>
            <w:vAlign w:val="center"/>
          </w:tcPr>
          <w:p w14:paraId="2B1E3C7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worry that I may not detect errors in generative artificial intelligence output.</w:t>
            </w:r>
          </w:p>
        </w:tc>
        <w:tc>
          <w:tcPr>
            <w:tcW w:w="1545" w:type="dxa"/>
            <w:tcBorders>
              <w:top w:val="nil"/>
              <w:left w:val="nil"/>
              <w:bottom w:val="nil"/>
              <w:right w:val="nil"/>
            </w:tcBorders>
            <w:tcMar>
              <w:top w:w="120" w:type="dxa"/>
              <w:left w:w="120" w:type="dxa"/>
              <w:bottom w:w="120" w:type="dxa"/>
              <w:right w:w="120" w:type="dxa"/>
            </w:tcMar>
            <w:vAlign w:val="center"/>
          </w:tcPr>
          <w:p w14:paraId="072528C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5F4C840F" w14:textId="77777777">
        <w:trPr>
          <w:jc w:val="center"/>
        </w:trPr>
        <w:tc>
          <w:tcPr>
            <w:tcW w:w="1080" w:type="dxa"/>
            <w:tcBorders>
              <w:top w:val="nil"/>
              <w:left w:val="nil"/>
              <w:bottom w:val="nil"/>
              <w:right w:val="nil"/>
            </w:tcBorders>
            <w:tcMar>
              <w:top w:w="120" w:type="dxa"/>
              <w:left w:w="120" w:type="dxa"/>
              <w:bottom w:w="120" w:type="dxa"/>
              <w:right w:w="120" w:type="dxa"/>
            </w:tcMar>
            <w:vAlign w:val="center"/>
          </w:tcPr>
          <w:p w14:paraId="0AD3C98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GAA9</w:t>
            </w:r>
          </w:p>
        </w:tc>
        <w:tc>
          <w:tcPr>
            <w:tcW w:w="5898" w:type="dxa"/>
            <w:tcBorders>
              <w:top w:val="nil"/>
              <w:left w:val="nil"/>
              <w:bottom w:val="nil"/>
              <w:right w:val="nil"/>
            </w:tcBorders>
            <w:tcMar>
              <w:top w:w="120" w:type="dxa"/>
              <w:left w:w="120" w:type="dxa"/>
              <w:bottom w:w="120" w:type="dxa"/>
              <w:right w:w="120" w:type="dxa"/>
            </w:tcMar>
            <w:vAlign w:val="center"/>
          </w:tcPr>
          <w:p w14:paraId="5969F8A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feel anxious about whether my use of generative artificial intelligence is academically appropriate.</w:t>
            </w:r>
          </w:p>
        </w:tc>
        <w:tc>
          <w:tcPr>
            <w:tcW w:w="1545" w:type="dxa"/>
            <w:tcBorders>
              <w:top w:val="nil"/>
              <w:left w:val="nil"/>
              <w:bottom w:val="nil"/>
              <w:right w:val="nil"/>
            </w:tcBorders>
            <w:tcMar>
              <w:top w:w="120" w:type="dxa"/>
              <w:left w:w="120" w:type="dxa"/>
              <w:bottom w:w="120" w:type="dxa"/>
              <w:right w:w="120" w:type="dxa"/>
            </w:tcMar>
            <w:vAlign w:val="center"/>
          </w:tcPr>
          <w:p w14:paraId="3496399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53B4025C" w14:textId="77777777">
        <w:trPr>
          <w:jc w:val="center"/>
        </w:trPr>
        <w:tc>
          <w:tcPr>
            <w:tcW w:w="1080" w:type="dxa"/>
            <w:tcBorders>
              <w:top w:val="nil"/>
              <w:left w:val="nil"/>
              <w:bottom w:val="nil"/>
              <w:right w:val="nil"/>
            </w:tcBorders>
            <w:tcMar>
              <w:top w:w="120" w:type="dxa"/>
              <w:left w:w="120" w:type="dxa"/>
              <w:bottom w:w="120" w:type="dxa"/>
              <w:right w:w="120" w:type="dxa"/>
            </w:tcMar>
            <w:vAlign w:val="center"/>
          </w:tcPr>
          <w:p w14:paraId="258E98D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GAA10</w:t>
            </w:r>
          </w:p>
        </w:tc>
        <w:tc>
          <w:tcPr>
            <w:tcW w:w="5898" w:type="dxa"/>
            <w:tcBorders>
              <w:top w:val="nil"/>
              <w:left w:val="nil"/>
              <w:bottom w:val="nil"/>
              <w:right w:val="nil"/>
            </w:tcBorders>
            <w:tcMar>
              <w:top w:w="120" w:type="dxa"/>
              <w:left w:w="120" w:type="dxa"/>
              <w:bottom w:w="120" w:type="dxa"/>
              <w:right w:w="120" w:type="dxa"/>
            </w:tcMar>
            <w:vAlign w:val="center"/>
          </w:tcPr>
          <w:p w14:paraId="6BF01533"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feel uncertain about how much generative artificial intelligence assistance is acceptable in academic work.</w:t>
            </w:r>
          </w:p>
        </w:tc>
        <w:tc>
          <w:tcPr>
            <w:tcW w:w="1545" w:type="dxa"/>
            <w:tcBorders>
              <w:top w:val="nil"/>
              <w:left w:val="nil"/>
              <w:bottom w:val="nil"/>
              <w:right w:val="nil"/>
            </w:tcBorders>
            <w:tcMar>
              <w:top w:w="120" w:type="dxa"/>
              <w:left w:w="120" w:type="dxa"/>
              <w:bottom w:w="120" w:type="dxa"/>
              <w:right w:w="120" w:type="dxa"/>
            </w:tcMar>
            <w:vAlign w:val="center"/>
          </w:tcPr>
          <w:p w14:paraId="6E4F07D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391B9D04" w14:textId="77777777">
        <w:trPr>
          <w:jc w:val="center"/>
        </w:trPr>
        <w:tc>
          <w:tcPr>
            <w:tcW w:w="1080" w:type="dxa"/>
            <w:tcBorders>
              <w:top w:val="nil"/>
              <w:left w:val="nil"/>
              <w:bottom w:val="single" w:sz="12" w:space="0" w:color="000000"/>
              <w:right w:val="nil"/>
            </w:tcBorders>
            <w:tcMar>
              <w:top w:w="120" w:type="dxa"/>
              <w:left w:w="120" w:type="dxa"/>
              <w:bottom w:w="120" w:type="dxa"/>
              <w:right w:w="120" w:type="dxa"/>
            </w:tcMar>
            <w:vAlign w:val="center"/>
          </w:tcPr>
          <w:p w14:paraId="1123982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GAA11</w:t>
            </w:r>
          </w:p>
        </w:tc>
        <w:tc>
          <w:tcPr>
            <w:tcW w:w="5898" w:type="dxa"/>
            <w:tcBorders>
              <w:top w:val="nil"/>
              <w:left w:val="nil"/>
              <w:bottom w:val="single" w:sz="12" w:space="0" w:color="000000"/>
              <w:right w:val="nil"/>
            </w:tcBorders>
            <w:tcMar>
              <w:top w:w="120" w:type="dxa"/>
              <w:left w:w="120" w:type="dxa"/>
              <w:bottom w:w="120" w:type="dxa"/>
              <w:right w:w="120" w:type="dxa"/>
            </w:tcMar>
            <w:vAlign w:val="center"/>
          </w:tcPr>
          <w:p w14:paraId="3643B96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worry that generative artificial intelligence use may reduce my independent thinking.</w:t>
            </w:r>
          </w:p>
        </w:tc>
        <w:tc>
          <w:tcPr>
            <w:tcW w:w="1545" w:type="dxa"/>
            <w:tcBorders>
              <w:top w:val="nil"/>
              <w:left w:val="nil"/>
              <w:bottom w:val="single" w:sz="12" w:space="0" w:color="000000"/>
              <w:right w:val="nil"/>
            </w:tcBorders>
            <w:tcMar>
              <w:top w:w="120" w:type="dxa"/>
              <w:left w:w="120" w:type="dxa"/>
              <w:bottom w:w="120" w:type="dxa"/>
              <w:right w:w="120" w:type="dxa"/>
            </w:tcMar>
            <w:vAlign w:val="center"/>
          </w:tcPr>
          <w:p w14:paraId="7A5A209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bl>
    <w:p w14:paraId="76AEB4E4" w14:textId="77777777" w:rsidR="008611C8" w:rsidRPr="000277E3" w:rsidRDefault="00000000" w:rsidP="000277E3">
      <w:pPr>
        <w:rPr>
          <w:rFonts w:ascii="Calibri" w:hAnsi="Calibri" w:cs="Calibri"/>
          <w:sz w:val="24"/>
        </w:rPr>
      </w:pPr>
      <w:r w:rsidRPr="000277E3">
        <w:rPr>
          <w:rFonts w:ascii="Calibri" w:hAnsi="Calibri" w:cs="Calibri"/>
          <w:sz w:val="24"/>
        </w:rPr>
        <w:t>Scoring rule: Calculate the mean of GAA1–GAA11. No reverse-keyed items are retained. Final variable label: generative artificial intelligence anxiety.</w:t>
      </w:r>
    </w:p>
    <w:p w14:paraId="34BA3D8C" w14:textId="77777777" w:rsidR="008611C8" w:rsidRPr="000277E3" w:rsidRDefault="008611C8" w:rsidP="000277E3">
      <w:pPr>
        <w:rPr>
          <w:rFonts w:ascii="Calibri" w:hAnsi="Calibri" w:cs="Calibri"/>
          <w:sz w:val="24"/>
        </w:rPr>
      </w:pPr>
    </w:p>
    <w:p w14:paraId="59491F08" w14:textId="77777777" w:rsidR="008611C8" w:rsidRPr="000277E3" w:rsidRDefault="00000000" w:rsidP="000277E3">
      <w:pPr>
        <w:rPr>
          <w:rFonts w:ascii="Calibri" w:hAnsi="Calibri" w:cs="Calibri"/>
          <w:sz w:val="24"/>
        </w:rPr>
      </w:pPr>
      <w:r w:rsidRPr="000277E3">
        <w:rPr>
          <w:rFonts w:ascii="Calibri" w:hAnsi="Calibri" w:cs="Calibri"/>
          <w:sz w:val="24"/>
        </w:rPr>
        <w:t>Section E. Trust in generative artificial intelligence</w:t>
      </w:r>
    </w:p>
    <w:p w14:paraId="50F0DF6E" w14:textId="77777777" w:rsidR="008611C8" w:rsidRPr="000277E3" w:rsidRDefault="008611C8" w:rsidP="000277E3">
      <w:pPr>
        <w:rPr>
          <w:rFonts w:ascii="Calibri" w:hAnsi="Calibri" w:cs="Calibri"/>
          <w:sz w:val="24"/>
        </w:rPr>
      </w:pPr>
    </w:p>
    <w:p w14:paraId="7419231B" w14:textId="77777777" w:rsidR="008611C8" w:rsidRPr="000277E3" w:rsidRDefault="00000000" w:rsidP="000277E3">
      <w:pPr>
        <w:rPr>
          <w:rFonts w:ascii="Calibri" w:hAnsi="Calibri" w:cs="Calibri"/>
          <w:sz w:val="24"/>
        </w:rPr>
      </w:pPr>
      <w:r w:rsidRPr="000277E3">
        <w:rPr>
          <w:rFonts w:ascii="Calibri" w:hAnsi="Calibri" w:cs="Calibri"/>
          <w:sz w:val="24"/>
        </w:rPr>
        <w:t>The following items measure students’ trust in generative artificial intelligence tools during academic learning. Higher scores indicate stronger trust.</w:t>
      </w:r>
    </w:p>
    <w:p w14:paraId="0E80E9D9" w14:textId="77777777" w:rsidR="008611C8" w:rsidRPr="000277E3" w:rsidRDefault="008611C8" w:rsidP="000277E3">
      <w:pPr>
        <w:rPr>
          <w:rFonts w:ascii="Calibri" w:hAnsi="Calibri" w:cs="Calibri"/>
          <w:sz w:val="24"/>
        </w:rPr>
      </w:pPr>
    </w:p>
    <w:tbl>
      <w:tblPr>
        <w:tblW w:w="8522"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1104"/>
        <w:gridCol w:w="5824"/>
        <w:gridCol w:w="1594"/>
      </w:tblGrid>
      <w:tr w:rsidR="008611C8" w:rsidRPr="000277E3" w14:paraId="306EA6C4" w14:textId="77777777">
        <w:trPr>
          <w:tblHeader/>
          <w:jc w:val="center"/>
        </w:trPr>
        <w:tc>
          <w:tcPr>
            <w:tcW w:w="1104" w:type="dxa"/>
            <w:tcBorders>
              <w:top w:val="single" w:sz="12" w:space="0" w:color="000000"/>
              <w:left w:val="nil"/>
              <w:bottom w:val="nil"/>
              <w:right w:val="nil"/>
            </w:tcBorders>
            <w:tcMar>
              <w:top w:w="120" w:type="dxa"/>
              <w:left w:w="120" w:type="dxa"/>
              <w:bottom w:w="120" w:type="dxa"/>
              <w:right w:w="120" w:type="dxa"/>
            </w:tcMar>
            <w:vAlign w:val="center"/>
          </w:tcPr>
          <w:p w14:paraId="04D8ECB8"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Code</w:t>
            </w:r>
          </w:p>
        </w:tc>
        <w:tc>
          <w:tcPr>
            <w:tcW w:w="5824" w:type="dxa"/>
            <w:tcBorders>
              <w:top w:val="single" w:sz="12" w:space="0" w:color="000000"/>
              <w:left w:val="nil"/>
              <w:bottom w:val="nil"/>
              <w:right w:val="nil"/>
            </w:tcBorders>
            <w:tcMar>
              <w:top w:w="120" w:type="dxa"/>
              <w:left w:w="120" w:type="dxa"/>
              <w:bottom w:w="120" w:type="dxa"/>
              <w:right w:w="120" w:type="dxa"/>
            </w:tcMar>
            <w:vAlign w:val="center"/>
          </w:tcPr>
          <w:p w14:paraId="4EA1E2E5"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Wording</w:t>
            </w:r>
          </w:p>
        </w:tc>
        <w:tc>
          <w:tcPr>
            <w:tcW w:w="1594" w:type="dxa"/>
            <w:tcBorders>
              <w:top w:val="single" w:sz="12" w:space="0" w:color="000000"/>
              <w:left w:val="nil"/>
              <w:bottom w:val="nil"/>
              <w:right w:val="nil"/>
            </w:tcBorders>
            <w:tcMar>
              <w:top w:w="120" w:type="dxa"/>
              <w:left w:w="120" w:type="dxa"/>
              <w:bottom w:w="120" w:type="dxa"/>
              <w:right w:w="120" w:type="dxa"/>
            </w:tcMar>
            <w:vAlign w:val="center"/>
          </w:tcPr>
          <w:p w14:paraId="35F80652"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Response Range</w:t>
            </w:r>
          </w:p>
        </w:tc>
      </w:tr>
      <w:tr w:rsidR="008611C8" w:rsidRPr="000277E3" w14:paraId="66EBAF44" w14:textId="77777777">
        <w:trPr>
          <w:jc w:val="center"/>
        </w:trPr>
        <w:tc>
          <w:tcPr>
            <w:tcW w:w="1104" w:type="dxa"/>
            <w:tcBorders>
              <w:top w:val="single" w:sz="4" w:space="0" w:color="000000"/>
              <w:left w:val="nil"/>
              <w:bottom w:val="nil"/>
              <w:right w:val="nil"/>
            </w:tcBorders>
            <w:tcMar>
              <w:top w:w="120" w:type="dxa"/>
              <w:left w:w="120" w:type="dxa"/>
              <w:bottom w:w="120" w:type="dxa"/>
              <w:right w:w="120" w:type="dxa"/>
            </w:tcMar>
            <w:vAlign w:val="center"/>
          </w:tcPr>
          <w:p w14:paraId="474A149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TGAI1</w:t>
            </w:r>
          </w:p>
        </w:tc>
        <w:tc>
          <w:tcPr>
            <w:tcW w:w="5824" w:type="dxa"/>
            <w:tcBorders>
              <w:top w:val="single" w:sz="4" w:space="0" w:color="000000"/>
              <w:left w:val="nil"/>
              <w:bottom w:val="nil"/>
              <w:right w:val="nil"/>
            </w:tcBorders>
            <w:tcMar>
              <w:top w:w="120" w:type="dxa"/>
              <w:left w:w="120" w:type="dxa"/>
              <w:bottom w:w="120" w:type="dxa"/>
              <w:right w:w="120" w:type="dxa"/>
            </w:tcMar>
            <w:vAlign w:val="center"/>
          </w:tcPr>
          <w:p w14:paraId="7526B16C"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believe generative artificial intelligence tools can provide useful academic support.</w:t>
            </w:r>
          </w:p>
        </w:tc>
        <w:tc>
          <w:tcPr>
            <w:tcW w:w="1594" w:type="dxa"/>
            <w:tcBorders>
              <w:top w:val="single" w:sz="4" w:space="0" w:color="000000"/>
              <w:left w:val="nil"/>
              <w:bottom w:val="nil"/>
              <w:right w:val="nil"/>
            </w:tcBorders>
            <w:tcMar>
              <w:top w:w="120" w:type="dxa"/>
              <w:left w:w="120" w:type="dxa"/>
              <w:bottom w:w="120" w:type="dxa"/>
              <w:right w:w="120" w:type="dxa"/>
            </w:tcMar>
            <w:vAlign w:val="center"/>
          </w:tcPr>
          <w:p w14:paraId="48CAB8F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4406F3F4"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660CD4B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TGAI2</w:t>
            </w:r>
          </w:p>
        </w:tc>
        <w:tc>
          <w:tcPr>
            <w:tcW w:w="5824" w:type="dxa"/>
            <w:tcBorders>
              <w:top w:val="nil"/>
              <w:left w:val="nil"/>
              <w:bottom w:val="nil"/>
              <w:right w:val="nil"/>
            </w:tcBorders>
            <w:tcMar>
              <w:top w:w="120" w:type="dxa"/>
              <w:left w:w="120" w:type="dxa"/>
              <w:bottom w:w="120" w:type="dxa"/>
              <w:right w:w="120" w:type="dxa"/>
            </w:tcMar>
            <w:vAlign w:val="center"/>
          </w:tcPr>
          <w:p w14:paraId="6B7D399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believe generative artificial intelligence tools can help me understand difficult concepts.</w:t>
            </w:r>
          </w:p>
        </w:tc>
        <w:tc>
          <w:tcPr>
            <w:tcW w:w="1594" w:type="dxa"/>
            <w:tcBorders>
              <w:top w:val="nil"/>
              <w:left w:val="nil"/>
              <w:bottom w:val="nil"/>
              <w:right w:val="nil"/>
            </w:tcBorders>
            <w:tcMar>
              <w:top w:w="120" w:type="dxa"/>
              <w:left w:w="120" w:type="dxa"/>
              <w:bottom w:w="120" w:type="dxa"/>
              <w:right w:w="120" w:type="dxa"/>
            </w:tcMar>
            <w:vAlign w:val="center"/>
          </w:tcPr>
          <w:p w14:paraId="07B1C30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667233DD"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7E9D95D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TGAI3</w:t>
            </w:r>
          </w:p>
        </w:tc>
        <w:tc>
          <w:tcPr>
            <w:tcW w:w="5824" w:type="dxa"/>
            <w:tcBorders>
              <w:top w:val="nil"/>
              <w:left w:val="nil"/>
              <w:bottom w:val="nil"/>
              <w:right w:val="nil"/>
            </w:tcBorders>
            <w:tcMar>
              <w:top w:w="120" w:type="dxa"/>
              <w:left w:w="120" w:type="dxa"/>
              <w:bottom w:w="120" w:type="dxa"/>
              <w:right w:w="120" w:type="dxa"/>
            </w:tcMar>
            <w:vAlign w:val="center"/>
          </w:tcPr>
          <w:p w14:paraId="0DEBB6B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believe generative artificial intelligence tools can provide relevant information for learning tasks.</w:t>
            </w:r>
          </w:p>
        </w:tc>
        <w:tc>
          <w:tcPr>
            <w:tcW w:w="1594" w:type="dxa"/>
            <w:tcBorders>
              <w:top w:val="nil"/>
              <w:left w:val="nil"/>
              <w:bottom w:val="nil"/>
              <w:right w:val="nil"/>
            </w:tcBorders>
            <w:tcMar>
              <w:top w:w="120" w:type="dxa"/>
              <w:left w:w="120" w:type="dxa"/>
              <w:bottom w:w="120" w:type="dxa"/>
              <w:right w:w="120" w:type="dxa"/>
            </w:tcMar>
            <w:vAlign w:val="center"/>
          </w:tcPr>
          <w:p w14:paraId="3C2E4D1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3D568135"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3B8B36C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TGAI4</w:t>
            </w:r>
          </w:p>
        </w:tc>
        <w:tc>
          <w:tcPr>
            <w:tcW w:w="5824" w:type="dxa"/>
            <w:tcBorders>
              <w:top w:val="nil"/>
              <w:left w:val="nil"/>
              <w:bottom w:val="nil"/>
              <w:right w:val="nil"/>
            </w:tcBorders>
            <w:tcMar>
              <w:top w:w="120" w:type="dxa"/>
              <w:left w:w="120" w:type="dxa"/>
              <w:bottom w:w="120" w:type="dxa"/>
              <w:right w:w="120" w:type="dxa"/>
            </w:tcMar>
            <w:vAlign w:val="center"/>
          </w:tcPr>
          <w:p w14:paraId="6336691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trust generative artificial intelligence tools when they give clear explanations.</w:t>
            </w:r>
          </w:p>
        </w:tc>
        <w:tc>
          <w:tcPr>
            <w:tcW w:w="1594" w:type="dxa"/>
            <w:tcBorders>
              <w:top w:val="nil"/>
              <w:left w:val="nil"/>
              <w:bottom w:val="nil"/>
              <w:right w:val="nil"/>
            </w:tcBorders>
            <w:tcMar>
              <w:top w:w="120" w:type="dxa"/>
              <w:left w:w="120" w:type="dxa"/>
              <w:bottom w:w="120" w:type="dxa"/>
              <w:right w:w="120" w:type="dxa"/>
            </w:tcMar>
            <w:vAlign w:val="center"/>
          </w:tcPr>
          <w:p w14:paraId="4650C4A6"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6BCBBA47"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588E3B1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TGAI5</w:t>
            </w:r>
          </w:p>
        </w:tc>
        <w:tc>
          <w:tcPr>
            <w:tcW w:w="5824" w:type="dxa"/>
            <w:tcBorders>
              <w:top w:val="nil"/>
              <w:left w:val="nil"/>
              <w:bottom w:val="nil"/>
              <w:right w:val="nil"/>
            </w:tcBorders>
            <w:tcMar>
              <w:top w:w="120" w:type="dxa"/>
              <w:left w:w="120" w:type="dxa"/>
              <w:bottom w:w="120" w:type="dxa"/>
              <w:right w:w="120" w:type="dxa"/>
            </w:tcMar>
            <w:vAlign w:val="center"/>
          </w:tcPr>
          <w:p w14:paraId="3D1C887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believe generative artificial intelligence tools can improve my learning efficiency.</w:t>
            </w:r>
          </w:p>
        </w:tc>
        <w:tc>
          <w:tcPr>
            <w:tcW w:w="1594" w:type="dxa"/>
            <w:tcBorders>
              <w:top w:val="nil"/>
              <w:left w:val="nil"/>
              <w:bottom w:val="nil"/>
              <w:right w:val="nil"/>
            </w:tcBorders>
            <w:tcMar>
              <w:top w:w="120" w:type="dxa"/>
              <w:left w:w="120" w:type="dxa"/>
              <w:bottom w:w="120" w:type="dxa"/>
              <w:right w:w="120" w:type="dxa"/>
            </w:tcMar>
            <w:vAlign w:val="center"/>
          </w:tcPr>
          <w:p w14:paraId="7187CEEC"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285EECF3"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3B521F5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lastRenderedPageBreak/>
              <w:t>TGAI6</w:t>
            </w:r>
          </w:p>
        </w:tc>
        <w:tc>
          <w:tcPr>
            <w:tcW w:w="5824" w:type="dxa"/>
            <w:tcBorders>
              <w:top w:val="nil"/>
              <w:left w:val="nil"/>
              <w:bottom w:val="nil"/>
              <w:right w:val="nil"/>
            </w:tcBorders>
            <w:tcMar>
              <w:top w:w="120" w:type="dxa"/>
              <w:left w:w="120" w:type="dxa"/>
              <w:bottom w:w="120" w:type="dxa"/>
              <w:right w:w="120" w:type="dxa"/>
            </w:tcMar>
            <w:vAlign w:val="center"/>
          </w:tcPr>
          <w:p w14:paraId="67BFF7A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believe generative artificial intelligence tools can help me revise academic work.</w:t>
            </w:r>
          </w:p>
        </w:tc>
        <w:tc>
          <w:tcPr>
            <w:tcW w:w="1594" w:type="dxa"/>
            <w:tcBorders>
              <w:top w:val="nil"/>
              <w:left w:val="nil"/>
              <w:bottom w:val="nil"/>
              <w:right w:val="nil"/>
            </w:tcBorders>
            <w:tcMar>
              <w:top w:w="120" w:type="dxa"/>
              <w:left w:w="120" w:type="dxa"/>
              <w:bottom w:w="120" w:type="dxa"/>
              <w:right w:w="120" w:type="dxa"/>
            </w:tcMar>
            <w:vAlign w:val="center"/>
          </w:tcPr>
          <w:p w14:paraId="124F598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6A68D34E"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1871716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TGAI7</w:t>
            </w:r>
          </w:p>
        </w:tc>
        <w:tc>
          <w:tcPr>
            <w:tcW w:w="5824" w:type="dxa"/>
            <w:tcBorders>
              <w:top w:val="nil"/>
              <w:left w:val="nil"/>
              <w:bottom w:val="nil"/>
              <w:right w:val="nil"/>
            </w:tcBorders>
            <w:tcMar>
              <w:top w:w="120" w:type="dxa"/>
              <w:left w:w="120" w:type="dxa"/>
              <w:bottom w:w="120" w:type="dxa"/>
              <w:right w:w="120" w:type="dxa"/>
            </w:tcMar>
            <w:vAlign w:val="center"/>
          </w:tcPr>
          <w:p w14:paraId="1722140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trust generative artificial intelligence tools more when I can check their answers.</w:t>
            </w:r>
          </w:p>
        </w:tc>
        <w:tc>
          <w:tcPr>
            <w:tcW w:w="1594" w:type="dxa"/>
            <w:tcBorders>
              <w:top w:val="nil"/>
              <w:left w:val="nil"/>
              <w:bottom w:val="nil"/>
              <w:right w:val="nil"/>
            </w:tcBorders>
            <w:tcMar>
              <w:top w:w="120" w:type="dxa"/>
              <w:left w:w="120" w:type="dxa"/>
              <w:bottom w:w="120" w:type="dxa"/>
              <w:right w:w="120" w:type="dxa"/>
            </w:tcMar>
            <w:vAlign w:val="center"/>
          </w:tcPr>
          <w:p w14:paraId="4AE7C15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0623BBC2"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6EF71F0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TGAI8</w:t>
            </w:r>
          </w:p>
        </w:tc>
        <w:tc>
          <w:tcPr>
            <w:tcW w:w="5824" w:type="dxa"/>
            <w:tcBorders>
              <w:top w:val="nil"/>
              <w:left w:val="nil"/>
              <w:bottom w:val="nil"/>
              <w:right w:val="nil"/>
            </w:tcBorders>
            <w:tcMar>
              <w:top w:w="120" w:type="dxa"/>
              <w:left w:w="120" w:type="dxa"/>
              <w:bottom w:w="120" w:type="dxa"/>
              <w:right w:w="120" w:type="dxa"/>
            </w:tcMar>
            <w:vAlign w:val="center"/>
          </w:tcPr>
          <w:p w14:paraId="0F6A1A5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believe generative artificial intelligence tools can support my learning when used carefully.</w:t>
            </w:r>
          </w:p>
        </w:tc>
        <w:tc>
          <w:tcPr>
            <w:tcW w:w="1594" w:type="dxa"/>
            <w:tcBorders>
              <w:top w:val="nil"/>
              <w:left w:val="nil"/>
              <w:bottom w:val="nil"/>
              <w:right w:val="nil"/>
            </w:tcBorders>
            <w:tcMar>
              <w:top w:w="120" w:type="dxa"/>
              <w:left w:w="120" w:type="dxa"/>
              <w:bottom w:w="120" w:type="dxa"/>
              <w:right w:w="120" w:type="dxa"/>
            </w:tcMar>
            <w:vAlign w:val="center"/>
          </w:tcPr>
          <w:p w14:paraId="312223E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047CCCFF"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743211C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TGAI9</w:t>
            </w:r>
          </w:p>
        </w:tc>
        <w:tc>
          <w:tcPr>
            <w:tcW w:w="5824" w:type="dxa"/>
            <w:tcBorders>
              <w:top w:val="nil"/>
              <w:left w:val="nil"/>
              <w:bottom w:val="nil"/>
              <w:right w:val="nil"/>
            </w:tcBorders>
            <w:tcMar>
              <w:top w:w="120" w:type="dxa"/>
              <w:left w:w="120" w:type="dxa"/>
              <w:bottom w:w="120" w:type="dxa"/>
              <w:right w:w="120" w:type="dxa"/>
            </w:tcMar>
            <w:vAlign w:val="center"/>
          </w:tcPr>
          <w:p w14:paraId="75C44DA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think generative artificial intelligence tools are dependable for routine academic assistance.</w:t>
            </w:r>
          </w:p>
        </w:tc>
        <w:tc>
          <w:tcPr>
            <w:tcW w:w="1594" w:type="dxa"/>
            <w:tcBorders>
              <w:top w:val="nil"/>
              <w:left w:val="nil"/>
              <w:bottom w:val="nil"/>
              <w:right w:val="nil"/>
            </w:tcBorders>
            <w:tcMar>
              <w:top w:w="120" w:type="dxa"/>
              <w:left w:w="120" w:type="dxa"/>
              <w:bottom w:w="120" w:type="dxa"/>
              <w:right w:w="120" w:type="dxa"/>
            </w:tcMar>
            <w:vAlign w:val="center"/>
          </w:tcPr>
          <w:p w14:paraId="5ACB03C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49181A1B"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57D0D77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TGAI10</w:t>
            </w:r>
          </w:p>
        </w:tc>
        <w:tc>
          <w:tcPr>
            <w:tcW w:w="5824" w:type="dxa"/>
            <w:tcBorders>
              <w:top w:val="nil"/>
              <w:left w:val="nil"/>
              <w:bottom w:val="nil"/>
              <w:right w:val="nil"/>
            </w:tcBorders>
            <w:tcMar>
              <w:top w:w="120" w:type="dxa"/>
              <w:left w:w="120" w:type="dxa"/>
              <w:bottom w:w="120" w:type="dxa"/>
              <w:right w:w="120" w:type="dxa"/>
            </w:tcMar>
            <w:vAlign w:val="center"/>
          </w:tcPr>
          <w:p w14:paraId="64DCC31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believe generative artificial intelligence tools can provide helpful examples.</w:t>
            </w:r>
          </w:p>
        </w:tc>
        <w:tc>
          <w:tcPr>
            <w:tcW w:w="1594" w:type="dxa"/>
            <w:tcBorders>
              <w:top w:val="nil"/>
              <w:left w:val="nil"/>
              <w:bottom w:val="nil"/>
              <w:right w:val="nil"/>
            </w:tcBorders>
            <w:tcMar>
              <w:top w:w="120" w:type="dxa"/>
              <w:left w:w="120" w:type="dxa"/>
              <w:bottom w:w="120" w:type="dxa"/>
              <w:right w:w="120" w:type="dxa"/>
            </w:tcMar>
            <w:vAlign w:val="center"/>
          </w:tcPr>
          <w:p w14:paraId="497F0FC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7C15F03D"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053AC8B3"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TGAI11</w:t>
            </w:r>
          </w:p>
        </w:tc>
        <w:tc>
          <w:tcPr>
            <w:tcW w:w="5824" w:type="dxa"/>
            <w:tcBorders>
              <w:top w:val="nil"/>
              <w:left w:val="nil"/>
              <w:bottom w:val="nil"/>
              <w:right w:val="nil"/>
            </w:tcBorders>
            <w:tcMar>
              <w:top w:w="120" w:type="dxa"/>
              <w:left w:w="120" w:type="dxa"/>
              <w:bottom w:w="120" w:type="dxa"/>
              <w:right w:w="120" w:type="dxa"/>
            </w:tcMar>
            <w:vAlign w:val="center"/>
          </w:tcPr>
          <w:p w14:paraId="6D608C9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feel confident using generative artificial intelligence tools for learning support.</w:t>
            </w:r>
          </w:p>
        </w:tc>
        <w:tc>
          <w:tcPr>
            <w:tcW w:w="1594" w:type="dxa"/>
            <w:tcBorders>
              <w:top w:val="nil"/>
              <w:left w:val="nil"/>
              <w:bottom w:val="nil"/>
              <w:right w:val="nil"/>
            </w:tcBorders>
            <w:tcMar>
              <w:top w:w="120" w:type="dxa"/>
              <w:left w:w="120" w:type="dxa"/>
              <w:bottom w:w="120" w:type="dxa"/>
              <w:right w:w="120" w:type="dxa"/>
            </w:tcMar>
            <w:vAlign w:val="center"/>
          </w:tcPr>
          <w:p w14:paraId="6F1BAF6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7C2EF2BF" w14:textId="77777777">
        <w:trPr>
          <w:jc w:val="center"/>
        </w:trPr>
        <w:tc>
          <w:tcPr>
            <w:tcW w:w="1104" w:type="dxa"/>
            <w:tcBorders>
              <w:top w:val="nil"/>
              <w:left w:val="nil"/>
              <w:bottom w:val="single" w:sz="12" w:space="0" w:color="000000"/>
              <w:right w:val="nil"/>
            </w:tcBorders>
            <w:tcMar>
              <w:top w:w="120" w:type="dxa"/>
              <w:left w:w="120" w:type="dxa"/>
              <w:bottom w:w="120" w:type="dxa"/>
              <w:right w:w="120" w:type="dxa"/>
            </w:tcMar>
            <w:vAlign w:val="center"/>
          </w:tcPr>
          <w:p w14:paraId="6FCB318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TGAI12</w:t>
            </w:r>
          </w:p>
        </w:tc>
        <w:tc>
          <w:tcPr>
            <w:tcW w:w="5824" w:type="dxa"/>
            <w:tcBorders>
              <w:top w:val="nil"/>
              <w:left w:val="nil"/>
              <w:bottom w:val="single" w:sz="12" w:space="0" w:color="000000"/>
              <w:right w:val="nil"/>
            </w:tcBorders>
            <w:tcMar>
              <w:top w:w="120" w:type="dxa"/>
              <w:left w:w="120" w:type="dxa"/>
              <w:bottom w:w="120" w:type="dxa"/>
              <w:right w:w="120" w:type="dxa"/>
            </w:tcMar>
            <w:vAlign w:val="center"/>
          </w:tcPr>
          <w:p w14:paraId="5357F47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believe generative artificial intelligence tools can be useful when combined with my own judgment.</w:t>
            </w:r>
          </w:p>
        </w:tc>
        <w:tc>
          <w:tcPr>
            <w:tcW w:w="1594" w:type="dxa"/>
            <w:tcBorders>
              <w:top w:val="nil"/>
              <w:left w:val="nil"/>
              <w:bottom w:val="single" w:sz="12" w:space="0" w:color="000000"/>
              <w:right w:val="nil"/>
            </w:tcBorders>
            <w:tcMar>
              <w:top w:w="120" w:type="dxa"/>
              <w:left w:w="120" w:type="dxa"/>
              <w:bottom w:w="120" w:type="dxa"/>
              <w:right w:w="120" w:type="dxa"/>
            </w:tcMar>
            <w:vAlign w:val="center"/>
          </w:tcPr>
          <w:p w14:paraId="57580B0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bl>
    <w:p w14:paraId="43AE65D9" w14:textId="77777777" w:rsidR="008611C8" w:rsidRPr="000277E3" w:rsidRDefault="00000000" w:rsidP="000277E3">
      <w:pPr>
        <w:rPr>
          <w:rFonts w:ascii="Calibri" w:hAnsi="Calibri" w:cs="Calibri"/>
          <w:sz w:val="24"/>
        </w:rPr>
      </w:pPr>
      <w:r w:rsidRPr="000277E3">
        <w:rPr>
          <w:rFonts w:ascii="Calibri" w:hAnsi="Calibri" w:cs="Calibri"/>
          <w:sz w:val="24"/>
        </w:rPr>
        <w:t>Scoring rule: Calculate the mean of TGAI1–TGAI12. No reverse-keyed items are retained. Final variable label: trust in generative artificial intelligence.</w:t>
      </w:r>
    </w:p>
    <w:p w14:paraId="1E4CD6F8" w14:textId="77777777" w:rsidR="008611C8" w:rsidRPr="000277E3" w:rsidRDefault="008611C8" w:rsidP="000277E3">
      <w:pPr>
        <w:rPr>
          <w:rFonts w:ascii="Calibri" w:hAnsi="Calibri" w:cs="Calibri"/>
          <w:sz w:val="24"/>
        </w:rPr>
      </w:pPr>
    </w:p>
    <w:p w14:paraId="3425391A" w14:textId="77777777" w:rsidR="008611C8" w:rsidRPr="000277E3" w:rsidRDefault="00000000" w:rsidP="000277E3">
      <w:pPr>
        <w:rPr>
          <w:rFonts w:ascii="Calibri" w:hAnsi="Calibri" w:cs="Calibri"/>
          <w:sz w:val="24"/>
        </w:rPr>
      </w:pPr>
      <w:r w:rsidRPr="000277E3">
        <w:rPr>
          <w:rFonts w:ascii="Calibri" w:hAnsi="Calibri" w:cs="Calibri"/>
          <w:sz w:val="24"/>
        </w:rPr>
        <w:t>Section F. Negative emotions</w:t>
      </w:r>
    </w:p>
    <w:p w14:paraId="65BD5A2B" w14:textId="77777777" w:rsidR="008611C8" w:rsidRPr="000277E3" w:rsidRDefault="008611C8" w:rsidP="000277E3">
      <w:pPr>
        <w:rPr>
          <w:rFonts w:ascii="Calibri" w:hAnsi="Calibri" w:cs="Calibri"/>
          <w:sz w:val="24"/>
        </w:rPr>
      </w:pPr>
    </w:p>
    <w:p w14:paraId="413D9E97" w14:textId="77777777" w:rsidR="008611C8" w:rsidRPr="000277E3" w:rsidRDefault="00000000" w:rsidP="000277E3">
      <w:pPr>
        <w:rPr>
          <w:rFonts w:ascii="Calibri" w:hAnsi="Calibri" w:cs="Calibri"/>
          <w:sz w:val="24"/>
        </w:rPr>
      </w:pPr>
      <w:r w:rsidRPr="000277E3">
        <w:rPr>
          <w:rFonts w:ascii="Calibri" w:hAnsi="Calibri" w:cs="Calibri"/>
          <w:sz w:val="24"/>
        </w:rPr>
        <w:t>The following items measure negative-emotion experience in recent academic learning. Higher scores indicate stronger negative-emotion experience. The score is used as a general survey indicator and is not interpreted as a clinical diagnosis.</w:t>
      </w:r>
    </w:p>
    <w:tbl>
      <w:tblPr>
        <w:tblW w:w="8522"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1121"/>
        <w:gridCol w:w="5769"/>
        <w:gridCol w:w="1632"/>
      </w:tblGrid>
      <w:tr w:rsidR="008611C8" w:rsidRPr="000277E3" w14:paraId="729E3361" w14:textId="77777777">
        <w:trPr>
          <w:tblHeader/>
          <w:jc w:val="center"/>
        </w:trPr>
        <w:tc>
          <w:tcPr>
            <w:tcW w:w="1121" w:type="dxa"/>
            <w:tcBorders>
              <w:top w:val="single" w:sz="12" w:space="0" w:color="000000"/>
              <w:left w:val="nil"/>
              <w:bottom w:val="nil"/>
              <w:right w:val="nil"/>
            </w:tcBorders>
            <w:tcMar>
              <w:top w:w="120" w:type="dxa"/>
              <w:left w:w="120" w:type="dxa"/>
              <w:bottom w:w="120" w:type="dxa"/>
              <w:right w:w="120" w:type="dxa"/>
            </w:tcMar>
            <w:vAlign w:val="center"/>
          </w:tcPr>
          <w:p w14:paraId="6134A477"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Code</w:t>
            </w:r>
          </w:p>
        </w:tc>
        <w:tc>
          <w:tcPr>
            <w:tcW w:w="5769" w:type="dxa"/>
            <w:tcBorders>
              <w:top w:val="single" w:sz="12" w:space="0" w:color="000000"/>
              <w:left w:val="nil"/>
              <w:bottom w:val="nil"/>
              <w:right w:val="nil"/>
            </w:tcBorders>
            <w:tcMar>
              <w:top w:w="120" w:type="dxa"/>
              <w:left w:w="120" w:type="dxa"/>
              <w:bottom w:w="120" w:type="dxa"/>
              <w:right w:w="120" w:type="dxa"/>
            </w:tcMar>
            <w:vAlign w:val="center"/>
          </w:tcPr>
          <w:p w14:paraId="12775687"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Wording</w:t>
            </w:r>
          </w:p>
        </w:tc>
        <w:tc>
          <w:tcPr>
            <w:tcW w:w="1632" w:type="dxa"/>
            <w:tcBorders>
              <w:top w:val="single" w:sz="12" w:space="0" w:color="000000"/>
              <w:left w:val="nil"/>
              <w:bottom w:val="nil"/>
              <w:right w:val="nil"/>
            </w:tcBorders>
            <w:tcMar>
              <w:top w:w="120" w:type="dxa"/>
              <w:left w:w="120" w:type="dxa"/>
              <w:bottom w:w="120" w:type="dxa"/>
              <w:right w:w="120" w:type="dxa"/>
            </w:tcMar>
            <w:vAlign w:val="center"/>
          </w:tcPr>
          <w:p w14:paraId="6063E739"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Response Range</w:t>
            </w:r>
          </w:p>
        </w:tc>
      </w:tr>
      <w:tr w:rsidR="008611C8" w:rsidRPr="000277E3" w14:paraId="2704E013" w14:textId="77777777">
        <w:trPr>
          <w:jc w:val="center"/>
        </w:trPr>
        <w:tc>
          <w:tcPr>
            <w:tcW w:w="1121" w:type="dxa"/>
            <w:tcBorders>
              <w:top w:val="single" w:sz="4" w:space="0" w:color="000000"/>
              <w:left w:val="nil"/>
              <w:bottom w:val="nil"/>
              <w:right w:val="nil"/>
            </w:tcBorders>
            <w:tcMar>
              <w:top w:w="120" w:type="dxa"/>
              <w:left w:w="120" w:type="dxa"/>
              <w:bottom w:w="120" w:type="dxa"/>
              <w:right w:w="120" w:type="dxa"/>
            </w:tcMar>
            <w:vAlign w:val="center"/>
          </w:tcPr>
          <w:p w14:paraId="4218690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NE1</w:t>
            </w:r>
          </w:p>
        </w:tc>
        <w:tc>
          <w:tcPr>
            <w:tcW w:w="5769" w:type="dxa"/>
            <w:tcBorders>
              <w:top w:val="single" w:sz="4" w:space="0" w:color="000000"/>
              <w:left w:val="nil"/>
              <w:bottom w:val="nil"/>
              <w:right w:val="nil"/>
            </w:tcBorders>
            <w:tcMar>
              <w:top w:w="120" w:type="dxa"/>
              <w:left w:w="120" w:type="dxa"/>
              <w:bottom w:w="120" w:type="dxa"/>
              <w:right w:w="120" w:type="dxa"/>
            </w:tcMar>
            <w:vAlign w:val="center"/>
          </w:tcPr>
          <w:p w14:paraId="65617CC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found it difficult to relax during recent academic study.</w:t>
            </w:r>
          </w:p>
        </w:tc>
        <w:tc>
          <w:tcPr>
            <w:tcW w:w="1632" w:type="dxa"/>
            <w:tcBorders>
              <w:top w:val="single" w:sz="4" w:space="0" w:color="000000"/>
              <w:left w:val="nil"/>
              <w:bottom w:val="nil"/>
              <w:right w:val="nil"/>
            </w:tcBorders>
            <w:tcMar>
              <w:top w:w="120" w:type="dxa"/>
              <w:left w:w="120" w:type="dxa"/>
              <w:bottom w:w="120" w:type="dxa"/>
              <w:right w:w="120" w:type="dxa"/>
            </w:tcMar>
            <w:vAlign w:val="center"/>
          </w:tcPr>
          <w:p w14:paraId="4E2BE076"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39AD626E"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20AB569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NE2</w:t>
            </w:r>
          </w:p>
        </w:tc>
        <w:tc>
          <w:tcPr>
            <w:tcW w:w="5769" w:type="dxa"/>
            <w:tcBorders>
              <w:top w:val="nil"/>
              <w:left w:val="nil"/>
              <w:bottom w:val="nil"/>
              <w:right w:val="nil"/>
            </w:tcBorders>
            <w:tcMar>
              <w:top w:w="120" w:type="dxa"/>
              <w:left w:w="120" w:type="dxa"/>
              <w:bottom w:w="120" w:type="dxa"/>
              <w:right w:w="120" w:type="dxa"/>
            </w:tcMar>
            <w:vAlign w:val="center"/>
          </w:tcPr>
          <w:p w14:paraId="33714D3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felt tense when dealing with learning tasks.</w:t>
            </w:r>
          </w:p>
        </w:tc>
        <w:tc>
          <w:tcPr>
            <w:tcW w:w="1632" w:type="dxa"/>
            <w:tcBorders>
              <w:top w:val="nil"/>
              <w:left w:val="nil"/>
              <w:bottom w:val="nil"/>
              <w:right w:val="nil"/>
            </w:tcBorders>
            <w:tcMar>
              <w:top w:w="120" w:type="dxa"/>
              <w:left w:w="120" w:type="dxa"/>
              <w:bottom w:w="120" w:type="dxa"/>
              <w:right w:w="120" w:type="dxa"/>
            </w:tcMar>
            <w:vAlign w:val="center"/>
          </w:tcPr>
          <w:p w14:paraId="4DF6355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270BF5FB"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7F8DAA7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NE3</w:t>
            </w:r>
          </w:p>
        </w:tc>
        <w:tc>
          <w:tcPr>
            <w:tcW w:w="5769" w:type="dxa"/>
            <w:tcBorders>
              <w:top w:val="nil"/>
              <w:left w:val="nil"/>
              <w:bottom w:val="nil"/>
              <w:right w:val="nil"/>
            </w:tcBorders>
            <w:tcMar>
              <w:top w:w="120" w:type="dxa"/>
              <w:left w:w="120" w:type="dxa"/>
              <w:bottom w:w="120" w:type="dxa"/>
              <w:right w:w="120" w:type="dxa"/>
            </w:tcMar>
            <w:vAlign w:val="center"/>
          </w:tcPr>
          <w:p w14:paraId="7D6933F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felt emotionally drained by academic work.</w:t>
            </w:r>
          </w:p>
        </w:tc>
        <w:tc>
          <w:tcPr>
            <w:tcW w:w="1632" w:type="dxa"/>
            <w:tcBorders>
              <w:top w:val="nil"/>
              <w:left w:val="nil"/>
              <w:bottom w:val="nil"/>
              <w:right w:val="nil"/>
            </w:tcBorders>
            <w:tcMar>
              <w:top w:w="120" w:type="dxa"/>
              <w:left w:w="120" w:type="dxa"/>
              <w:bottom w:w="120" w:type="dxa"/>
              <w:right w:w="120" w:type="dxa"/>
            </w:tcMar>
            <w:vAlign w:val="center"/>
          </w:tcPr>
          <w:p w14:paraId="320AE00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40046A57"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6FCBB74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NE4</w:t>
            </w:r>
          </w:p>
        </w:tc>
        <w:tc>
          <w:tcPr>
            <w:tcW w:w="5769" w:type="dxa"/>
            <w:tcBorders>
              <w:top w:val="nil"/>
              <w:left w:val="nil"/>
              <w:bottom w:val="nil"/>
              <w:right w:val="nil"/>
            </w:tcBorders>
            <w:tcMar>
              <w:top w:w="120" w:type="dxa"/>
              <w:left w:w="120" w:type="dxa"/>
              <w:bottom w:w="120" w:type="dxa"/>
              <w:right w:w="120" w:type="dxa"/>
            </w:tcMar>
            <w:vAlign w:val="center"/>
          </w:tcPr>
          <w:p w14:paraId="42C4A1B3"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felt upset when learning tasks became difficult.</w:t>
            </w:r>
          </w:p>
        </w:tc>
        <w:tc>
          <w:tcPr>
            <w:tcW w:w="1632" w:type="dxa"/>
            <w:tcBorders>
              <w:top w:val="nil"/>
              <w:left w:val="nil"/>
              <w:bottom w:val="nil"/>
              <w:right w:val="nil"/>
            </w:tcBorders>
            <w:tcMar>
              <w:top w:w="120" w:type="dxa"/>
              <w:left w:w="120" w:type="dxa"/>
              <w:bottom w:w="120" w:type="dxa"/>
              <w:right w:w="120" w:type="dxa"/>
            </w:tcMar>
            <w:vAlign w:val="center"/>
          </w:tcPr>
          <w:p w14:paraId="5CADA515"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22F6D8C4"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6EA352C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NE5</w:t>
            </w:r>
          </w:p>
        </w:tc>
        <w:tc>
          <w:tcPr>
            <w:tcW w:w="5769" w:type="dxa"/>
            <w:tcBorders>
              <w:top w:val="nil"/>
              <w:left w:val="nil"/>
              <w:bottom w:val="nil"/>
              <w:right w:val="nil"/>
            </w:tcBorders>
            <w:tcMar>
              <w:top w:w="120" w:type="dxa"/>
              <w:left w:w="120" w:type="dxa"/>
              <w:bottom w:w="120" w:type="dxa"/>
              <w:right w:w="120" w:type="dxa"/>
            </w:tcMar>
            <w:vAlign w:val="center"/>
          </w:tcPr>
          <w:p w14:paraId="5ADB5BB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found it hard to calm down after academic stress.</w:t>
            </w:r>
          </w:p>
        </w:tc>
        <w:tc>
          <w:tcPr>
            <w:tcW w:w="1632" w:type="dxa"/>
            <w:tcBorders>
              <w:top w:val="nil"/>
              <w:left w:val="nil"/>
              <w:bottom w:val="nil"/>
              <w:right w:val="nil"/>
            </w:tcBorders>
            <w:tcMar>
              <w:top w:w="120" w:type="dxa"/>
              <w:left w:w="120" w:type="dxa"/>
              <w:bottom w:w="120" w:type="dxa"/>
              <w:right w:w="120" w:type="dxa"/>
            </w:tcMar>
            <w:vAlign w:val="center"/>
          </w:tcPr>
          <w:p w14:paraId="6B2DE44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1C826DC1"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4D0AB4D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NE6</w:t>
            </w:r>
          </w:p>
        </w:tc>
        <w:tc>
          <w:tcPr>
            <w:tcW w:w="5769" w:type="dxa"/>
            <w:tcBorders>
              <w:top w:val="nil"/>
              <w:left w:val="nil"/>
              <w:bottom w:val="nil"/>
              <w:right w:val="nil"/>
            </w:tcBorders>
            <w:tcMar>
              <w:top w:w="120" w:type="dxa"/>
              <w:left w:w="120" w:type="dxa"/>
              <w:bottom w:w="120" w:type="dxa"/>
              <w:right w:w="120" w:type="dxa"/>
            </w:tcMar>
            <w:vAlign w:val="center"/>
          </w:tcPr>
          <w:p w14:paraId="713AB126"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felt nervous when facing academic deadlines.</w:t>
            </w:r>
          </w:p>
        </w:tc>
        <w:tc>
          <w:tcPr>
            <w:tcW w:w="1632" w:type="dxa"/>
            <w:tcBorders>
              <w:top w:val="nil"/>
              <w:left w:val="nil"/>
              <w:bottom w:val="nil"/>
              <w:right w:val="nil"/>
            </w:tcBorders>
            <w:tcMar>
              <w:top w:w="120" w:type="dxa"/>
              <w:left w:w="120" w:type="dxa"/>
              <w:bottom w:w="120" w:type="dxa"/>
              <w:right w:w="120" w:type="dxa"/>
            </w:tcMar>
            <w:vAlign w:val="center"/>
          </w:tcPr>
          <w:p w14:paraId="77055343"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4538F1F7"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3C545BE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NE7</w:t>
            </w:r>
          </w:p>
        </w:tc>
        <w:tc>
          <w:tcPr>
            <w:tcW w:w="5769" w:type="dxa"/>
            <w:tcBorders>
              <w:top w:val="nil"/>
              <w:left w:val="nil"/>
              <w:bottom w:val="nil"/>
              <w:right w:val="nil"/>
            </w:tcBorders>
            <w:tcMar>
              <w:top w:w="120" w:type="dxa"/>
              <w:left w:w="120" w:type="dxa"/>
              <w:bottom w:w="120" w:type="dxa"/>
              <w:right w:w="120" w:type="dxa"/>
            </w:tcMar>
            <w:vAlign w:val="center"/>
          </w:tcPr>
          <w:p w14:paraId="0F3F9A5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felt worried about my academic performance.</w:t>
            </w:r>
          </w:p>
        </w:tc>
        <w:tc>
          <w:tcPr>
            <w:tcW w:w="1632" w:type="dxa"/>
            <w:tcBorders>
              <w:top w:val="nil"/>
              <w:left w:val="nil"/>
              <w:bottom w:val="nil"/>
              <w:right w:val="nil"/>
            </w:tcBorders>
            <w:tcMar>
              <w:top w:w="120" w:type="dxa"/>
              <w:left w:w="120" w:type="dxa"/>
              <w:bottom w:w="120" w:type="dxa"/>
              <w:right w:w="120" w:type="dxa"/>
            </w:tcMar>
            <w:vAlign w:val="center"/>
          </w:tcPr>
          <w:p w14:paraId="065988B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2B2589FC"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6490C9E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lastRenderedPageBreak/>
              <w:t>NE8</w:t>
            </w:r>
          </w:p>
        </w:tc>
        <w:tc>
          <w:tcPr>
            <w:tcW w:w="5769" w:type="dxa"/>
            <w:tcBorders>
              <w:top w:val="nil"/>
              <w:left w:val="nil"/>
              <w:bottom w:val="nil"/>
              <w:right w:val="nil"/>
            </w:tcBorders>
            <w:tcMar>
              <w:top w:w="120" w:type="dxa"/>
              <w:left w:w="120" w:type="dxa"/>
              <w:bottom w:w="120" w:type="dxa"/>
              <w:right w:w="120" w:type="dxa"/>
            </w:tcMar>
            <w:vAlign w:val="center"/>
          </w:tcPr>
          <w:p w14:paraId="63300AE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felt easily frustrated during study.</w:t>
            </w:r>
          </w:p>
        </w:tc>
        <w:tc>
          <w:tcPr>
            <w:tcW w:w="1632" w:type="dxa"/>
            <w:tcBorders>
              <w:top w:val="nil"/>
              <w:left w:val="nil"/>
              <w:bottom w:val="nil"/>
              <w:right w:val="nil"/>
            </w:tcBorders>
            <w:tcMar>
              <w:top w:w="120" w:type="dxa"/>
              <w:left w:w="120" w:type="dxa"/>
              <w:bottom w:w="120" w:type="dxa"/>
              <w:right w:w="120" w:type="dxa"/>
            </w:tcMar>
            <w:vAlign w:val="center"/>
          </w:tcPr>
          <w:p w14:paraId="2DDF7FD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6E0AE002"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2D9FA35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NE9</w:t>
            </w:r>
          </w:p>
        </w:tc>
        <w:tc>
          <w:tcPr>
            <w:tcW w:w="5769" w:type="dxa"/>
            <w:tcBorders>
              <w:top w:val="nil"/>
              <w:left w:val="nil"/>
              <w:bottom w:val="nil"/>
              <w:right w:val="nil"/>
            </w:tcBorders>
            <w:tcMar>
              <w:top w:w="120" w:type="dxa"/>
              <w:left w:w="120" w:type="dxa"/>
              <w:bottom w:w="120" w:type="dxa"/>
              <w:right w:w="120" w:type="dxa"/>
            </w:tcMar>
            <w:vAlign w:val="center"/>
          </w:tcPr>
          <w:p w14:paraId="1A6CA3B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felt that academic tasks were overwhelming.</w:t>
            </w:r>
          </w:p>
        </w:tc>
        <w:tc>
          <w:tcPr>
            <w:tcW w:w="1632" w:type="dxa"/>
            <w:tcBorders>
              <w:top w:val="nil"/>
              <w:left w:val="nil"/>
              <w:bottom w:val="nil"/>
              <w:right w:val="nil"/>
            </w:tcBorders>
            <w:tcMar>
              <w:top w:w="120" w:type="dxa"/>
              <w:left w:w="120" w:type="dxa"/>
              <w:bottom w:w="120" w:type="dxa"/>
              <w:right w:w="120" w:type="dxa"/>
            </w:tcMar>
            <w:vAlign w:val="center"/>
          </w:tcPr>
          <w:p w14:paraId="51D18EF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02B63341"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041352C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NE10</w:t>
            </w:r>
          </w:p>
        </w:tc>
        <w:tc>
          <w:tcPr>
            <w:tcW w:w="5769" w:type="dxa"/>
            <w:tcBorders>
              <w:top w:val="nil"/>
              <w:left w:val="nil"/>
              <w:bottom w:val="nil"/>
              <w:right w:val="nil"/>
            </w:tcBorders>
            <w:tcMar>
              <w:top w:w="120" w:type="dxa"/>
              <w:left w:w="120" w:type="dxa"/>
              <w:bottom w:w="120" w:type="dxa"/>
              <w:right w:w="120" w:type="dxa"/>
            </w:tcMar>
            <w:vAlign w:val="center"/>
          </w:tcPr>
          <w:p w14:paraId="6A8E33D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found myself reacting strongly to learning difficulties.</w:t>
            </w:r>
          </w:p>
        </w:tc>
        <w:tc>
          <w:tcPr>
            <w:tcW w:w="1632" w:type="dxa"/>
            <w:tcBorders>
              <w:top w:val="nil"/>
              <w:left w:val="nil"/>
              <w:bottom w:val="nil"/>
              <w:right w:val="nil"/>
            </w:tcBorders>
            <w:tcMar>
              <w:top w:w="120" w:type="dxa"/>
              <w:left w:w="120" w:type="dxa"/>
              <w:bottom w:w="120" w:type="dxa"/>
              <w:right w:w="120" w:type="dxa"/>
            </w:tcMar>
            <w:vAlign w:val="center"/>
          </w:tcPr>
          <w:p w14:paraId="2760124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1BE9BA2C"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4AEDA93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NE11</w:t>
            </w:r>
          </w:p>
        </w:tc>
        <w:tc>
          <w:tcPr>
            <w:tcW w:w="5769" w:type="dxa"/>
            <w:tcBorders>
              <w:top w:val="nil"/>
              <w:left w:val="nil"/>
              <w:bottom w:val="nil"/>
              <w:right w:val="nil"/>
            </w:tcBorders>
            <w:tcMar>
              <w:top w:w="120" w:type="dxa"/>
              <w:left w:w="120" w:type="dxa"/>
              <w:bottom w:w="120" w:type="dxa"/>
              <w:right w:w="120" w:type="dxa"/>
            </w:tcMar>
            <w:vAlign w:val="center"/>
          </w:tcPr>
          <w:p w14:paraId="4D264443"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felt low in motivation because of academic pressure.</w:t>
            </w:r>
          </w:p>
        </w:tc>
        <w:tc>
          <w:tcPr>
            <w:tcW w:w="1632" w:type="dxa"/>
            <w:tcBorders>
              <w:top w:val="nil"/>
              <w:left w:val="nil"/>
              <w:bottom w:val="nil"/>
              <w:right w:val="nil"/>
            </w:tcBorders>
            <w:tcMar>
              <w:top w:w="120" w:type="dxa"/>
              <w:left w:w="120" w:type="dxa"/>
              <w:bottom w:w="120" w:type="dxa"/>
              <w:right w:w="120" w:type="dxa"/>
            </w:tcMar>
            <w:vAlign w:val="center"/>
          </w:tcPr>
          <w:p w14:paraId="7953088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15224D85"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746C327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NE12</w:t>
            </w:r>
          </w:p>
        </w:tc>
        <w:tc>
          <w:tcPr>
            <w:tcW w:w="5769" w:type="dxa"/>
            <w:tcBorders>
              <w:top w:val="nil"/>
              <w:left w:val="nil"/>
              <w:bottom w:val="nil"/>
              <w:right w:val="nil"/>
            </w:tcBorders>
            <w:tcMar>
              <w:top w:w="120" w:type="dxa"/>
              <w:left w:w="120" w:type="dxa"/>
              <w:bottom w:w="120" w:type="dxa"/>
              <w:right w:w="120" w:type="dxa"/>
            </w:tcMar>
            <w:vAlign w:val="center"/>
          </w:tcPr>
          <w:p w14:paraId="39567C03"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felt that study-related problems were hard to handle.</w:t>
            </w:r>
          </w:p>
        </w:tc>
        <w:tc>
          <w:tcPr>
            <w:tcW w:w="1632" w:type="dxa"/>
            <w:tcBorders>
              <w:top w:val="nil"/>
              <w:left w:val="nil"/>
              <w:bottom w:val="nil"/>
              <w:right w:val="nil"/>
            </w:tcBorders>
            <w:tcMar>
              <w:top w:w="120" w:type="dxa"/>
              <w:left w:w="120" w:type="dxa"/>
              <w:bottom w:w="120" w:type="dxa"/>
              <w:right w:w="120" w:type="dxa"/>
            </w:tcMar>
            <w:vAlign w:val="center"/>
          </w:tcPr>
          <w:p w14:paraId="7B2A363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195D3044"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19435E0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NE13</w:t>
            </w:r>
          </w:p>
        </w:tc>
        <w:tc>
          <w:tcPr>
            <w:tcW w:w="5769" w:type="dxa"/>
            <w:tcBorders>
              <w:top w:val="nil"/>
              <w:left w:val="nil"/>
              <w:bottom w:val="nil"/>
              <w:right w:val="nil"/>
            </w:tcBorders>
            <w:tcMar>
              <w:top w:w="120" w:type="dxa"/>
              <w:left w:w="120" w:type="dxa"/>
              <w:bottom w:w="120" w:type="dxa"/>
              <w:right w:w="120" w:type="dxa"/>
            </w:tcMar>
            <w:vAlign w:val="center"/>
          </w:tcPr>
          <w:p w14:paraId="2DAFEFC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felt restless during recent learning tasks.</w:t>
            </w:r>
          </w:p>
        </w:tc>
        <w:tc>
          <w:tcPr>
            <w:tcW w:w="1632" w:type="dxa"/>
            <w:tcBorders>
              <w:top w:val="nil"/>
              <w:left w:val="nil"/>
              <w:bottom w:val="nil"/>
              <w:right w:val="nil"/>
            </w:tcBorders>
            <w:tcMar>
              <w:top w:w="120" w:type="dxa"/>
              <w:left w:w="120" w:type="dxa"/>
              <w:bottom w:w="120" w:type="dxa"/>
              <w:right w:w="120" w:type="dxa"/>
            </w:tcMar>
            <w:vAlign w:val="center"/>
          </w:tcPr>
          <w:p w14:paraId="2CDF80A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52D284FA"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1C39A66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NE14</w:t>
            </w:r>
          </w:p>
        </w:tc>
        <w:tc>
          <w:tcPr>
            <w:tcW w:w="5769" w:type="dxa"/>
            <w:tcBorders>
              <w:top w:val="nil"/>
              <w:left w:val="nil"/>
              <w:bottom w:val="nil"/>
              <w:right w:val="nil"/>
            </w:tcBorders>
            <w:tcMar>
              <w:top w:w="120" w:type="dxa"/>
              <w:left w:w="120" w:type="dxa"/>
              <w:bottom w:w="120" w:type="dxa"/>
              <w:right w:w="120" w:type="dxa"/>
            </w:tcMar>
            <w:vAlign w:val="center"/>
          </w:tcPr>
          <w:p w14:paraId="50D043F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had difficulty maintaining emotional stability during study.</w:t>
            </w:r>
          </w:p>
        </w:tc>
        <w:tc>
          <w:tcPr>
            <w:tcW w:w="1632" w:type="dxa"/>
            <w:tcBorders>
              <w:top w:val="nil"/>
              <w:left w:val="nil"/>
              <w:bottom w:val="nil"/>
              <w:right w:val="nil"/>
            </w:tcBorders>
            <w:tcMar>
              <w:top w:w="120" w:type="dxa"/>
              <w:left w:w="120" w:type="dxa"/>
              <w:bottom w:w="120" w:type="dxa"/>
              <w:right w:w="120" w:type="dxa"/>
            </w:tcMar>
            <w:vAlign w:val="center"/>
          </w:tcPr>
          <w:p w14:paraId="54B80275"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09800D68"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0ABBD993"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NE15</w:t>
            </w:r>
          </w:p>
        </w:tc>
        <w:tc>
          <w:tcPr>
            <w:tcW w:w="5769" w:type="dxa"/>
            <w:tcBorders>
              <w:top w:val="nil"/>
              <w:left w:val="nil"/>
              <w:bottom w:val="nil"/>
              <w:right w:val="nil"/>
            </w:tcBorders>
            <w:tcMar>
              <w:top w:w="120" w:type="dxa"/>
              <w:left w:w="120" w:type="dxa"/>
              <w:bottom w:w="120" w:type="dxa"/>
              <w:right w:w="120" w:type="dxa"/>
            </w:tcMar>
            <w:vAlign w:val="center"/>
          </w:tcPr>
          <w:p w14:paraId="5940925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felt discouraged when I could not complete learning tasks smoothly.</w:t>
            </w:r>
          </w:p>
        </w:tc>
        <w:tc>
          <w:tcPr>
            <w:tcW w:w="1632" w:type="dxa"/>
            <w:tcBorders>
              <w:top w:val="nil"/>
              <w:left w:val="nil"/>
              <w:bottom w:val="nil"/>
              <w:right w:val="nil"/>
            </w:tcBorders>
            <w:tcMar>
              <w:top w:w="120" w:type="dxa"/>
              <w:left w:w="120" w:type="dxa"/>
              <w:bottom w:w="120" w:type="dxa"/>
              <w:right w:w="120" w:type="dxa"/>
            </w:tcMar>
            <w:vAlign w:val="center"/>
          </w:tcPr>
          <w:p w14:paraId="3C708EF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210E3A92"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589F40D6"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NE16</w:t>
            </w:r>
          </w:p>
        </w:tc>
        <w:tc>
          <w:tcPr>
            <w:tcW w:w="5769" w:type="dxa"/>
            <w:tcBorders>
              <w:top w:val="nil"/>
              <w:left w:val="nil"/>
              <w:bottom w:val="nil"/>
              <w:right w:val="nil"/>
            </w:tcBorders>
            <w:tcMar>
              <w:top w:w="120" w:type="dxa"/>
              <w:left w:w="120" w:type="dxa"/>
              <w:bottom w:w="120" w:type="dxa"/>
              <w:right w:w="120" w:type="dxa"/>
            </w:tcMar>
            <w:vAlign w:val="center"/>
          </w:tcPr>
          <w:p w14:paraId="3EEE4B5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felt anxious about academic requirements.</w:t>
            </w:r>
          </w:p>
        </w:tc>
        <w:tc>
          <w:tcPr>
            <w:tcW w:w="1632" w:type="dxa"/>
            <w:tcBorders>
              <w:top w:val="nil"/>
              <w:left w:val="nil"/>
              <w:bottom w:val="nil"/>
              <w:right w:val="nil"/>
            </w:tcBorders>
            <w:tcMar>
              <w:top w:w="120" w:type="dxa"/>
              <w:left w:w="120" w:type="dxa"/>
              <w:bottom w:w="120" w:type="dxa"/>
              <w:right w:w="120" w:type="dxa"/>
            </w:tcMar>
            <w:vAlign w:val="center"/>
          </w:tcPr>
          <w:p w14:paraId="14D1B20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21149977"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109C56F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NE17</w:t>
            </w:r>
          </w:p>
        </w:tc>
        <w:tc>
          <w:tcPr>
            <w:tcW w:w="5769" w:type="dxa"/>
            <w:tcBorders>
              <w:top w:val="nil"/>
              <w:left w:val="nil"/>
              <w:bottom w:val="nil"/>
              <w:right w:val="nil"/>
            </w:tcBorders>
            <w:tcMar>
              <w:top w:w="120" w:type="dxa"/>
              <w:left w:w="120" w:type="dxa"/>
              <w:bottom w:w="120" w:type="dxa"/>
              <w:right w:w="120" w:type="dxa"/>
            </w:tcMar>
            <w:vAlign w:val="center"/>
          </w:tcPr>
          <w:p w14:paraId="220FFA0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felt mentally overloaded during learning.</w:t>
            </w:r>
          </w:p>
        </w:tc>
        <w:tc>
          <w:tcPr>
            <w:tcW w:w="1632" w:type="dxa"/>
            <w:tcBorders>
              <w:top w:val="nil"/>
              <w:left w:val="nil"/>
              <w:bottom w:val="nil"/>
              <w:right w:val="nil"/>
            </w:tcBorders>
            <w:tcMar>
              <w:top w:w="120" w:type="dxa"/>
              <w:left w:w="120" w:type="dxa"/>
              <w:bottom w:w="120" w:type="dxa"/>
              <w:right w:w="120" w:type="dxa"/>
            </w:tcMar>
            <w:vAlign w:val="center"/>
          </w:tcPr>
          <w:p w14:paraId="1EFA475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52F51A6F"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3D4D08C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NE18</w:t>
            </w:r>
          </w:p>
        </w:tc>
        <w:tc>
          <w:tcPr>
            <w:tcW w:w="5769" w:type="dxa"/>
            <w:tcBorders>
              <w:top w:val="nil"/>
              <w:left w:val="nil"/>
              <w:bottom w:val="nil"/>
              <w:right w:val="nil"/>
            </w:tcBorders>
            <w:tcMar>
              <w:top w:w="120" w:type="dxa"/>
              <w:left w:w="120" w:type="dxa"/>
              <w:bottom w:w="120" w:type="dxa"/>
              <w:right w:w="120" w:type="dxa"/>
            </w:tcMar>
            <w:vAlign w:val="center"/>
          </w:tcPr>
          <w:p w14:paraId="6F05CB93"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felt irritated when academic work was interrupted.</w:t>
            </w:r>
          </w:p>
        </w:tc>
        <w:tc>
          <w:tcPr>
            <w:tcW w:w="1632" w:type="dxa"/>
            <w:tcBorders>
              <w:top w:val="nil"/>
              <w:left w:val="nil"/>
              <w:bottom w:val="nil"/>
              <w:right w:val="nil"/>
            </w:tcBorders>
            <w:tcMar>
              <w:top w:w="120" w:type="dxa"/>
              <w:left w:w="120" w:type="dxa"/>
              <w:bottom w:w="120" w:type="dxa"/>
              <w:right w:w="120" w:type="dxa"/>
            </w:tcMar>
            <w:vAlign w:val="center"/>
          </w:tcPr>
          <w:p w14:paraId="089DA3B5"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3513D3D7"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023360B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NE19</w:t>
            </w:r>
          </w:p>
        </w:tc>
        <w:tc>
          <w:tcPr>
            <w:tcW w:w="5769" w:type="dxa"/>
            <w:tcBorders>
              <w:top w:val="nil"/>
              <w:left w:val="nil"/>
              <w:bottom w:val="nil"/>
              <w:right w:val="nil"/>
            </w:tcBorders>
            <w:tcMar>
              <w:top w:w="120" w:type="dxa"/>
              <w:left w:w="120" w:type="dxa"/>
              <w:bottom w:w="120" w:type="dxa"/>
              <w:right w:w="120" w:type="dxa"/>
            </w:tcMar>
            <w:vAlign w:val="center"/>
          </w:tcPr>
          <w:p w14:paraId="42E5D2F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felt that learning demands exceeded my available energy.</w:t>
            </w:r>
          </w:p>
        </w:tc>
        <w:tc>
          <w:tcPr>
            <w:tcW w:w="1632" w:type="dxa"/>
            <w:tcBorders>
              <w:top w:val="nil"/>
              <w:left w:val="nil"/>
              <w:bottom w:val="nil"/>
              <w:right w:val="nil"/>
            </w:tcBorders>
            <w:tcMar>
              <w:top w:w="120" w:type="dxa"/>
              <w:left w:w="120" w:type="dxa"/>
              <w:bottom w:w="120" w:type="dxa"/>
              <w:right w:w="120" w:type="dxa"/>
            </w:tcMar>
            <w:vAlign w:val="center"/>
          </w:tcPr>
          <w:p w14:paraId="70F56B36"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33E9D0EE" w14:textId="77777777">
        <w:trPr>
          <w:jc w:val="center"/>
        </w:trPr>
        <w:tc>
          <w:tcPr>
            <w:tcW w:w="1121" w:type="dxa"/>
            <w:tcBorders>
              <w:top w:val="nil"/>
              <w:left w:val="nil"/>
              <w:bottom w:val="nil"/>
              <w:right w:val="nil"/>
            </w:tcBorders>
            <w:tcMar>
              <w:top w:w="120" w:type="dxa"/>
              <w:left w:w="120" w:type="dxa"/>
              <w:bottom w:w="120" w:type="dxa"/>
              <w:right w:w="120" w:type="dxa"/>
            </w:tcMar>
            <w:vAlign w:val="center"/>
          </w:tcPr>
          <w:p w14:paraId="2812D4D5"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NE20</w:t>
            </w:r>
          </w:p>
        </w:tc>
        <w:tc>
          <w:tcPr>
            <w:tcW w:w="5769" w:type="dxa"/>
            <w:tcBorders>
              <w:top w:val="nil"/>
              <w:left w:val="nil"/>
              <w:bottom w:val="nil"/>
              <w:right w:val="nil"/>
            </w:tcBorders>
            <w:tcMar>
              <w:top w:w="120" w:type="dxa"/>
              <w:left w:w="120" w:type="dxa"/>
              <w:bottom w:w="120" w:type="dxa"/>
              <w:right w:w="120" w:type="dxa"/>
            </w:tcMar>
            <w:vAlign w:val="center"/>
          </w:tcPr>
          <w:p w14:paraId="06EDCBD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felt pressure when managing several academic tasks at the same time.</w:t>
            </w:r>
          </w:p>
        </w:tc>
        <w:tc>
          <w:tcPr>
            <w:tcW w:w="1632" w:type="dxa"/>
            <w:tcBorders>
              <w:top w:val="nil"/>
              <w:left w:val="nil"/>
              <w:bottom w:val="nil"/>
              <w:right w:val="nil"/>
            </w:tcBorders>
            <w:tcMar>
              <w:top w:w="120" w:type="dxa"/>
              <w:left w:w="120" w:type="dxa"/>
              <w:bottom w:w="120" w:type="dxa"/>
              <w:right w:w="120" w:type="dxa"/>
            </w:tcMar>
            <w:vAlign w:val="center"/>
          </w:tcPr>
          <w:p w14:paraId="4F253C1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1829A758" w14:textId="77777777">
        <w:trPr>
          <w:jc w:val="center"/>
        </w:trPr>
        <w:tc>
          <w:tcPr>
            <w:tcW w:w="1121" w:type="dxa"/>
            <w:tcBorders>
              <w:top w:val="nil"/>
              <w:left w:val="nil"/>
              <w:bottom w:val="single" w:sz="12" w:space="0" w:color="000000"/>
              <w:right w:val="nil"/>
            </w:tcBorders>
            <w:tcMar>
              <w:top w:w="120" w:type="dxa"/>
              <w:left w:w="120" w:type="dxa"/>
              <w:bottom w:w="120" w:type="dxa"/>
              <w:right w:w="120" w:type="dxa"/>
            </w:tcMar>
            <w:vAlign w:val="center"/>
          </w:tcPr>
          <w:p w14:paraId="778C2EC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NE21</w:t>
            </w:r>
          </w:p>
        </w:tc>
        <w:tc>
          <w:tcPr>
            <w:tcW w:w="5769" w:type="dxa"/>
            <w:tcBorders>
              <w:top w:val="nil"/>
              <w:left w:val="nil"/>
              <w:bottom w:val="single" w:sz="12" w:space="0" w:color="000000"/>
              <w:right w:val="nil"/>
            </w:tcBorders>
            <w:tcMar>
              <w:top w:w="120" w:type="dxa"/>
              <w:left w:w="120" w:type="dxa"/>
              <w:bottom w:w="120" w:type="dxa"/>
              <w:right w:w="120" w:type="dxa"/>
            </w:tcMar>
            <w:vAlign w:val="center"/>
          </w:tcPr>
          <w:p w14:paraId="4B37518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felt emotionally uncomfortable during recent study.</w:t>
            </w:r>
          </w:p>
        </w:tc>
        <w:tc>
          <w:tcPr>
            <w:tcW w:w="1632" w:type="dxa"/>
            <w:tcBorders>
              <w:top w:val="nil"/>
              <w:left w:val="nil"/>
              <w:bottom w:val="single" w:sz="12" w:space="0" w:color="000000"/>
              <w:right w:val="nil"/>
            </w:tcBorders>
            <w:tcMar>
              <w:top w:w="120" w:type="dxa"/>
              <w:left w:w="120" w:type="dxa"/>
              <w:bottom w:w="120" w:type="dxa"/>
              <w:right w:w="120" w:type="dxa"/>
            </w:tcMar>
            <w:vAlign w:val="center"/>
          </w:tcPr>
          <w:p w14:paraId="76D39EC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bl>
    <w:p w14:paraId="040D0418" w14:textId="77777777" w:rsidR="008611C8" w:rsidRPr="000277E3" w:rsidRDefault="00000000" w:rsidP="000277E3">
      <w:pPr>
        <w:rPr>
          <w:rFonts w:ascii="Calibri" w:hAnsi="Calibri" w:cs="Calibri"/>
          <w:sz w:val="24"/>
        </w:rPr>
      </w:pPr>
      <w:r w:rsidRPr="000277E3">
        <w:rPr>
          <w:rFonts w:ascii="Calibri" w:hAnsi="Calibri" w:cs="Calibri"/>
          <w:sz w:val="24"/>
        </w:rPr>
        <w:t>Scoring rule: Calculate the mean of NE1–NE21. No reverse-keyed items are retained. Final variable label: negative emotions.</w:t>
      </w:r>
    </w:p>
    <w:p w14:paraId="219BE3B1" w14:textId="77777777" w:rsidR="008611C8" w:rsidRPr="000277E3" w:rsidRDefault="008611C8" w:rsidP="000277E3">
      <w:pPr>
        <w:rPr>
          <w:rFonts w:ascii="Calibri" w:hAnsi="Calibri" w:cs="Calibri"/>
          <w:sz w:val="24"/>
        </w:rPr>
      </w:pPr>
    </w:p>
    <w:p w14:paraId="3F555821" w14:textId="77777777" w:rsidR="008611C8" w:rsidRPr="000277E3" w:rsidRDefault="00000000" w:rsidP="000277E3">
      <w:pPr>
        <w:rPr>
          <w:rFonts w:ascii="Calibri" w:hAnsi="Calibri" w:cs="Calibri"/>
          <w:sz w:val="24"/>
        </w:rPr>
      </w:pPr>
      <w:r w:rsidRPr="000277E3">
        <w:rPr>
          <w:rFonts w:ascii="Calibri" w:hAnsi="Calibri" w:cs="Calibri"/>
          <w:sz w:val="24"/>
        </w:rPr>
        <w:t>Section G. Attitudes toward generative artificial intelligence</w:t>
      </w:r>
    </w:p>
    <w:p w14:paraId="06CFAD31" w14:textId="77777777" w:rsidR="008611C8" w:rsidRPr="000277E3" w:rsidRDefault="008611C8" w:rsidP="000277E3">
      <w:pPr>
        <w:rPr>
          <w:rFonts w:ascii="Calibri" w:hAnsi="Calibri" w:cs="Calibri"/>
          <w:sz w:val="24"/>
        </w:rPr>
      </w:pPr>
    </w:p>
    <w:p w14:paraId="15466EF0" w14:textId="77777777" w:rsidR="008611C8" w:rsidRPr="000277E3" w:rsidRDefault="00000000" w:rsidP="000277E3">
      <w:pPr>
        <w:rPr>
          <w:rFonts w:ascii="Calibri" w:hAnsi="Calibri" w:cs="Calibri"/>
          <w:sz w:val="24"/>
        </w:rPr>
      </w:pPr>
      <w:r w:rsidRPr="000277E3">
        <w:rPr>
          <w:rFonts w:ascii="Calibri" w:hAnsi="Calibri" w:cs="Calibri"/>
          <w:sz w:val="24"/>
        </w:rPr>
        <w:t>The following items measure general attitudes toward generative artificial intelligence in academic learning. Higher scores indicate more positive attitudes.</w:t>
      </w:r>
    </w:p>
    <w:p w14:paraId="09909F83" w14:textId="77777777" w:rsidR="008611C8" w:rsidRPr="000277E3" w:rsidRDefault="008611C8" w:rsidP="000277E3">
      <w:pPr>
        <w:rPr>
          <w:rFonts w:ascii="Calibri" w:hAnsi="Calibri" w:cs="Calibri"/>
          <w:sz w:val="24"/>
        </w:rPr>
      </w:pPr>
    </w:p>
    <w:tbl>
      <w:tblPr>
        <w:tblW w:w="8522"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1104"/>
        <w:gridCol w:w="5825"/>
        <w:gridCol w:w="1593"/>
      </w:tblGrid>
      <w:tr w:rsidR="008611C8" w:rsidRPr="000277E3" w14:paraId="2565DEBA" w14:textId="77777777">
        <w:trPr>
          <w:tblHeader/>
          <w:jc w:val="center"/>
        </w:trPr>
        <w:tc>
          <w:tcPr>
            <w:tcW w:w="1104" w:type="dxa"/>
            <w:tcBorders>
              <w:top w:val="single" w:sz="12" w:space="0" w:color="000000"/>
              <w:left w:val="nil"/>
              <w:bottom w:val="nil"/>
              <w:right w:val="nil"/>
            </w:tcBorders>
            <w:tcMar>
              <w:top w:w="120" w:type="dxa"/>
              <w:left w:w="120" w:type="dxa"/>
              <w:bottom w:w="120" w:type="dxa"/>
              <w:right w:w="120" w:type="dxa"/>
            </w:tcMar>
            <w:vAlign w:val="center"/>
          </w:tcPr>
          <w:p w14:paraId="0AE97F9E"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Code</w:t>
            </w:r>
          </w:p>
        </w:tc>
        <w:tc>
          <w:tcPr>
            <w:tcW w:w="5825" w:type="dxa"/>
            <w:tcBorders>
              <w:top w:val="single" w:sz="12" w:space="0" w:color="000000"/>
              <w:left w:val="nil"/>
              <w:bottom w:val="nil"/>
              <w:right w:val="nil"/>
            </w:tcBorders>
            <w:tcMar>
              <w:top w:w="120" w:type="dxa"/>
              <w:left w:w="120" w:type="dxa"/>
              <w:bottom w:w="120" w:type="dxa"/>
              <w:right w:w="120" w:type="dxa"/>
            </w:tcMar>
            <w:vAlign w:val="center"/>
          </w:tcPr>
          <w:p w14:paraId="4C53F24E"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Wording</w:t>
            </w:r>
          </w:p>
        </w:tc>
        <w:tc>
          <w:tcPr>
            <w:tcW w:w="1593" w:type="dxa"/>
            <w:tcBorders>
              <w:top w:val="single" w:sz="12" w:space="0" w:color="000000"/>
              <w:left w:val="nil"/>
              <w:bottom w:val="nil"/>
              <w:right w:val="nil"/>
            </w:tcBorders>
            <w:tcMar>
              <w:top w:w="120" w:type="dxa"/>
              <w:left w:w="120" w:type="dxa"/>
              <w:bottom w:w="120" w:type="dxa"/>
              <w:right w:w="120" w:type="dxa"/>
            </w:tcMar>
            <w:vAlign w:val="center"/>
          </w:tcPr>
          <w:p w14:paraId="1312EEE6"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Response Range</w:t>
            </w:r>
          </w:p>
        </w:tc>
      </w:tr>
      <w:tr w:rsidR="008611C8" w:rsidRPr="000277E3" w14:paraId="3C07CEEE" w14:textId="77777777">
        <w:trPr>
          <w:jc w:val="center"/>
        </w:trPr>
        <w:tc>
          <w:tcPr>
            <w:tcW w:w="1104" w:type="dxa"/>
            <w:tcBorders>
              <w:top w:val="single" w:sz="4" w:space="0" w:color="000000"/>
              <w:left w:val="nil"/>
              <w:bottom w:val="nil"/>
              <w:right w:val="nil"/>
            </w:tcBorders>
            <w:tcMar>
              <w:top w:w="120" w:type="dxa"/>
              <w:left w:w="120" w:type="dxa"/>
              <w:bottom w:w="120" w:type="dxa"/>
              <w:right w:w="120" w:type="dxa"/>
            </w:tcMar>
            <w:vAlign w:val="center"/>
          </w:tcPr>
          <w:p w14:paraId="5D33EBE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AGAI1</w:t>
            </w:r>
          </w:p>
        </w:tc>
        <w:tc>
          <w:tcPr>
            <w:tcW w:w="5825" w:type="dxa"/>
            <w:tcBorders>
              <w:top w:val="single" w:sz="4" w:space="0" w:color="000000"/>
              <w:left w:val="nil"/>
              <w:bottom w:val="nil"/>
              <w:right w:val="nil"/>
            </w:tcBorders>
            <w:tcMar>
              <w:top w:w="120" w:type="dxa"/>
              <w:left w:w="120" w:type="dxa"/>
              <w:bottom w:w="120" w:type="dxa"/>
              <w:right w:w="120" w:type="dxa"/>
            </w:tcMar>
            <w:vAlign w:val="center"/>
          </w:tcPr>
          <w:p w14:paraId="75680A3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think generative artificial intelligence can be useful for academic learning.</w:t>
            </w:r>
          </w:p>
        </w:tc>
        <w:tc>
          <w:tcPr>
            <w:tcW w:w="1593" w:type="dxa"/>
            <w:tcBorders>
              <w:top w:val="single" w:sz="4" w:space="0" w:color="000000"/>
              <w:left w:val="nil"/>
              <w:bottom w:val="nil"/>
              <w:right w:val="nil"/>
            </w:tcBorders>
            <w:tcMar>
              <w:top w:w="120" w:type="dxa"/>
              <w:left w:w="120" w:type="dxa"/>
              <w:bottom w:w="120" w:type="dxa"/>
              <w:right w:w="120" w:type="dxa"/>
            </w:tcMar>
            <w:vAlign w:val="center"/>
          </w:tcPr>
          <w:p w14:paraId="61C6FB4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33A1C11B"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62F63953"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lastRenderedPageBreak/>
              <w:t>AGAI2</w:t>
            </w:r>
          </w:p>
        </w:tc>
        <w:tc>
          <w:tcPr>
            <w:tcW w:w="5825" w:type="dxa"/>
            <w:tcBorders>
              <w:top w:val="nil"/>
              <w:left w:val="nil"/>
              <w:bottom w:val="nil"/>
              <w:right w:val="nil"/>
            </w:tcBorders>
            <w:tcMar>
              <w:top w:w="120" w:type="dxa"/>
              <w:left w:w="120" w:type="dxa"/>
              <w:bottom w:w="120" w:type="dxa"/>
              <w:right w:w="120" w:type="dxa"/>
            </w:tcMar>
            <w:vAlign w:val="center"/>
          </w:tcPr>
          <w:p w14:paraId="4AEEE07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am willing to learn how to use generative artificial intelligence responsibly.</w:t>
            </w:r>
          </w:p>
        </w:tc>
        <w:tc>
          <w:tcPr>
            <w:tcW w:w="1593" w:type="dxa"/>
            <w:tcBorders>
              <w:top w:val="nil"/>
              <w:left w:val="nil"/>
              <w:bottom w:val="nil"/>
              <w:right w:val="nil"/>
            </w:tcBorders>
            <w:tcMar>
              <w:top w:w="120" w:type="dxa"/>
              <w:left w:w="120" w:type="dxa"/>
              <w:bottom w:w="120" w:type="dxa"/>
              <w:right w:w="120" w:type="dxa"/>
            </w:tcMar>
            <w:vAlign w:val="center"/>
          </w:tcPr>
          <w:p w14:paraId="21FB078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5E0FC887"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75511E3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AGAI3</w:t>
            </w:r>
          </w:p>
        </w:tc>
        <w:tc>
          <w:tcPr>
            <w:tcW w:w="5825" w:type="dxa"/>
            <w:tcBorders>
              <w:top w:val="nil"/>
              <w:left w:val="nil"/>
              <w:bottom w:val="nil"/>
              <w:right w:val="nil"/>
            </w:tcBorders>
            <w:tcMar>
              <w:top w:w="120" w:type="dxa"/>
              <w:left w:w="120" w:type="dxa"/>
              <w:bottom w:w="120" w:type="dxa"/>
              <w:right w:w="120" w:type="dxa"/>
            </w:tcMar>
            <w:vAlign w:val="center"/>
          </w:tcPr>
          <w:p w14:paraId="0E13F89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think generative artificial intelligence can support independent learning when used properly.</w:t>
            </w:r>
          </w:p>
        </w:tc>
        <w:tc>
          <w:tcPr>
            <w:tcW w:w="1593" w:type="dxa"/>
            <w:tcBorders>
              <w:top w:val="nil"/>
              <w:left w:val="nil"/>
              <w:bottom w:val="nil"/>
              <w:right w:val="nil"/>
            </w:tcBorders>
            <w:tcMar>
              <w:top w:w="120" w:type="dxa"/>
              <w:left w:w="120" w:type="dxa"/>
              <w:bottom w:w="120" w:type="dxa"/>
              <w:right w:w="120" w:type="dxa"/>
            </w:tcMar>
            <w:vAlign w:val="center"/>
          </w:tcPr>
          <w:p w14:paraId="488A72E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2798BC93"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579C693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AGAI4</w:t>
            </w:r>
          </w:p>
        </w:tc>
        <w:tc>
          <w:tcPr>
            <w:tcW w:w="5825" w:type="dxa"/>
            <w:tcBorders>
              <w:top w:val="nil"/>
              <w:left w:val="nil"/>
              <w:bottom w:val="nil"/>
              <w:right w:val="nil"/>
            </w:tcBorders>
            <w:tcMar>
              <w:top w:w="120" w:type="dxa"/>
              <w:left w:w="120" w:type="dxa"/>
              <w:bottom w:w="120" w:type="dxa"/>
              <w:right w:w="120" w:type="dxa"/>
            </w:tcMar>
            <w:vAlign w:val="center"/>
          </w:tcPr>
          <w:p w14:paraId="14A15B4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think generative artificial intelligence can help students explore new ideas.</w:t>
            </w:r>
          </w:p>
        </w:tc>
        <w:tc>
          <w:tcPr>
            <w:tcW w:w="1593" w:type="dxa"/>
            <w:tcBorders>
              <w:top w:val="nil"/>
              <w:left w:val="nil"/>
              <w:bottom w:val="nil"/>
              <w:right w:val="nil"/>
            </w:tcBorders>
            <w:tcMar>
              <w:top w:w="120" w:type="dxa"/>
              <w:left w:w="120" w:type="dxa"/>
              <w:bottom w:w="120" w:type="dxa"/>
              <w:right w:w="120" w:type="dxa"/>
            </w:tcMar>
            <w:vAlign w:val="center"/>
          </w:tcPr>
          <w:p w14:paraId="4E16F05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2B645EFE"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716B069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AGAI5</w:t>
            </w:r>
          </w:p>
        </w:tc>
        <w:tc>
          <w:tcPr>
            <w:tcW w:w="5825" w:type="dxa"/>
            <w:tcBorders>
              <w:top w:val="nil"/>
              <w:left w:val="nil"/>
              <w:bottom w:val="nil"/>
              <w:right w:val="nil"/>
            </w:tcBorders>
            <w:tcMar>
              <w:top w:w="120" w:type="dxa"/>
              <w:left w:w="120" w:type="dxa"/>
              <w:bottom w:w="120" w:type="dxa"/>
              <w:right w:w="120" w:type="dxa"/>
            </w:tcMar>
            <w:vAlign w:val="center"/>
          </w:tcPr>
          <w:p w14:paraId="55B3B01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believe generative artificial intelligence can improve access to learning resources.</w:t>
            </w:r>
          </w:p>
        </w:tc>
        <w:tc>
          <w:tcPr>
            <w:tcW w:w="1593" w:type="dxa"/>
            <w:tcBorders>
              <w:top w:val="nil"/>
              <w:left w:val="nil"/>
              <w:bottom w:val="nil"/>
              <w:right w:val="nil"/>
            </w:tcBorders>
            <w:tcMar>
              <w:top w:w="120" w:type="dxa"/>
              <w:left w:w="120" w:type="dxa"/>
              <w:bottom w:w="120" w:type="dxa"/>
              <w:right w:w="120" w:type="dxa"/>
            </w:tcMar>
            <w:vAlign w:val="center"/>
          </w:tcPr>
          <w:p w14:paraId="0DE217D5"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5B805522"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747DC41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AGAI6</w:t>
            </w:r>
          </w:p>
        </w:tc>
        <w:tc>
          <w:tcPr>
            <w:tcW w:w="5825" w:type="dxa"/>
            <w:tcBorders>
              <w:top w:val="nil"/>
              <w:left w:val="nil"/>
              <w:bottom w:val="nil"/>
              <w:right w:val="nil"/>
            </w:tcBorders>
            <w:tcMar>
              <w:top w:w="120" w:type="dxa"/>
              <w:left w:w="120" w:type="dxa"/>
              <w:bottom w:w="120" w:type="dxa"/>
              <w:right w:w="120" w:type="dxa"/>
            </w:tcMar>
            <w:vAlign w:val="center"/>
          </w:tcPr>
          <w:p w14:paraId="60B43DC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think generative artificial intelligence should be used with critical judgment.</w:t>
            </w:r>
          </w:p>
        </w:tc>
        <w:tc>
          <w:tcPr>
            <w:tcW w:w="1593" w:type="dxa"/>
            <w:tcBorders>
              <w:top w:val="nil"/>
              <w:left w:val="nil"/>
              <w:bottom w:val="nil"/>
              <w:right w:val="nil"/>
            </w:tcBorders>
            <w:tcMar>
              <w:top w:w="120" w:type="dxa"/>
              <w:left w:w="120" w:type="dxa"/>
              <w:bottom w:w="120" w:type="dxa"/>
              <w:right w:w="120" w:type="dxa"/>
            </w:tcMar>
            <w:vAlign w:val="center"/>
          </w:tcPr>
          <w:p w14:paraId="74CE1B8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7DC9CE5B"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4E60966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AGAI7</w:t>
            </w:r>
          </w:p>
        </w:tc>
        <w:tc>
          <w:tcPr>
            <w:tcW w:w="5825" w:type="dxa"/>
            <w:tcBorders>
              <w:top w:val="nil"/>
              <w:left w:val="nil"/>
              <w:bottom w:val="nil"/>
              <w:right w:val="nil"/>
            </w:tcBorders>
            <w:tcMar>
              <w:top w:w="120" w:type="dxa"/>
              <w:left w:w="120" w:type="dxa"/>
              <w:bottom w:w="120" w:type="dxa"/>
              <w:right w:w="120" w:type="dxa"/>
            </w:tcMar>
            <w:vAlign w:val="center"/>
          </w:tcPr>
          <w:p w14:paraId="7FBA609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am interested in using generative artificial intelligence for learning support.</w:t>
            </w:r>
          </w:p>
        </w:tc>
        <w:tc>
          <w:tcPr>
            <w:tcW w:w="1593" w:type="dxa"/>
            <w:tcBorders>
              <w:top w:val="nil"/>
              <w:left w:val="nil"/>
              <w:bottom w:val="nil"/>
              <w:right w:val="nil"/>
            </w:tcBorders>
            <w:tcMar>
              <w:top w:w="120" w:type="dxa"/>
              <w:left w:w="120" w:type="dxa"/>
              <w:bottom w:w="120" w:type="dxa"/>
              <w:right w:w="120" w:type="dxa"/>
            </w:tcMar>
            <w:vAlign w:val="center"/>
          </w:tcPr>
          <w:p w14:paraId="45FBBC9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5D89CEA3"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7330072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AGAI8</w:t>
            </w:r>
          </w:p>
        </w:tc>
        <w:tc>
          <w:tcPr>
            <w:tcW w:w="5825" w:type="dxa"/>
            <w:tcBorders>
              <w:top w:val="nil"/>
              <w:left w:val="nil"/>
              <w:bottom w:val="nil"/>
              <w:right w:val="nil"/>
            </w:tcBorders>
            <w:tcMar>
              <w:top w:w="120" w:type="dxa"/>
              <w:left w:w="120" w:type="dxa"/>
              <w:bottom w:w="120" w:type="dxa"/>
              <w:right w:w="120" w:type="dxa"/>
            </w:tcMar>
            <w:vAlign w:val="center"/>
          </w:tcPr>
          <w:p w14:paraId="0DA871F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think generative artificial intelligence can help students revise and improve academic work.</w:t>
            </w:r>
          </w:p>
        </w:tc>
        <w:tc>
          <w:tcPr>
            <w:tcW w:w="1593" w:type="dxa"/>
            <w:tcBorders>
              <w:top w:val="nil"/>
              <w:left w:val="nil"/>
              <w:bottom w:val="nil"/>
              <w:right w:val="nil"/>
            </w:tcBorders>
            <w:tcMar>
              <w:top w:w="120" w:type="dxa"/>
              <w:left w:w="120" w:type="dxa"/>
              <w:bottom w:w="120" w:type="dxa"/>
              <w:right w:w="120" w:type="dxa"/>
            </w:tcMar>
            <w:vAlign w:val="center"/>
          </w:tcPr>
          <w:p w14:paraId="2CE45FF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19F7D209"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0538DF43"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AGAI9</w:t>
            </w:r>
          </w:p>
        </w:tc>
        <w:tc>
          <w:tcPr>
            <w:tcW w:w="5825" w:type="dxa"/>
            <w:tcBorders>
              <w:top w:val="nil"/>
              <w:left w:val="nil"/>
              <w:bottom w:val="nil"/>
              <w:right w:val="nil"/>
            </w:tcBorders>
            <w:tcMar>
              <w:top w:w="120" w:type="dxa"/>
              <w:left w:w="120" w:type="dxa"/>
              <w:bottom w:w="120" w:type="dxa"/>
              <w:right w:w="120" w:type="dxa"/>
            </w:tcMar>
            <w:vAlign w:val="center"/>
          </w:tcPr>
          <w:p w14:paraId="1BB3481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believe students should understand the limitations of generative artificial intelligence.</w:t>
            </w:r>
          </w:p>
        </w:tc>
        <w:tc>
          <w:tcPr>
            <w:tcW w:w="1593" w:type="dxa"/>
            <w:tcBorders>
              <w:top w:val="nil"/>
              <w:left w:val="nil"/>
              <w:bottom w:val="nil"/>
              <w:right w:val="nil"/>
            </w:tcBorders>
            <w:tcMar>
              <w:top w:w="120" w:type="dxa"/>
              <w:left w:w="120" w:type="dxa"/>
              <w:bottom w:w="120" w:type="dxa"/>
              <w:right w:w="120" w:type="dxa"/>
            </w:tcMar>
            <w:vAlign w:val="center"/>
          </w:tcPr>
          <w:p w14:paraId="68719A45"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3F98A0A7"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59D4879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AGAI10</w:t>
            </w:r>
          </w:p>
        </w:tc>
        <w:tc>
          <w:tcPr>
            <w:tcW w:w="5825" w:type="dxa"/>
            <w:tcBorders>
              <w:top w:val="nil"/>
              <w:left w:val="nil"/>
              <w:bottom w:val="nil"/>
              <w:right w:val="nil"/>
            </w:tcBorders>
            <w:tcMar>
              <w:top w:w="120" w:type="dxa"/>
              <w:left w:w="120" w:type="dxa"/>
              <w:bottom w:w="120" w:type="dxa"/>
              <w:right w:w="120" w:type="dxa"/>
            </w:tcMar>
            <w:vAlign w:val="center"/>
          </w:tcPr>
          <w:p w14:paraId="2204740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think generative artificial intelligence can support problem solving in academic tasks.</w:t>
            </w:r>
          </w:p>
        </w:tc>
        <w:tc>
          <w:tcPr>
            <w:tcW w:w="1593" w:type="dxa"/>
            <w:tcBorders>
              <w:top w:val="nil"/>
              <w:left w:val="nil"/>
              <w:bottom w:val="nil"/>
              <w:right w:val="nil"/>
            </w:tcBorders>
            <w:tcMar>
              <w:top w:w="120" w:type="dxa"/>
              <w:left w:w="120" w:type="dxa"/>
              <w:bottom w:w="120" w:type="dxa"/>
              <w:right w:w="120" w:type="dxa"/>
            </w:tcMar>
            <w:vAlign w:val="center"/>
          </w:tcPr>
          <w:p w14:paraId="0ADB29E6"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3A71124B"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31C00B7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AGAI11</w:t>
            </w:r>
          </w:p>
        </w:tc>
        <w:tc>
          <w:tcPr>
            <w:tcW w:w="5825" w:type="dxa"/>
            <w:tcBorders>
              <w:top w:val="nil"/>
              <w:left w:val="nil"/>
              <w:bottom w:val="nil"/>
              <w:right w:val="nil"/>
            </w:tcBorders>
            <w:tcMar>
              <w:top w:w="120" w:type="dxa"/>
              <w:left w:w="120" w:type="dxa"/>
              <w:bottom w:w="120" w:type="dxa"/>
              <w:right w:w="120" w:type="dxa"/>
            </w:tcMar>
            <w:vAlign w:val="center"/>
          </w:tcPr>
          <w:p w14:paraId="036B7A3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believe responsible generative artificial intelligence use can be part of modern learning.</w:t>
            </w:r>
          </w:p>
        </w:tc>
        <w:tc>
          <w:tcPr>
            <w:tcW w:w="1593" w:type="dxa"/>
            <w:tcBorders>
              <w:top w:val="nil"/>
              <w:left w:val="nil"/>
              <w:bottom w:val="nil"/>
              <w:right w:val="nil"/>
            </w:tcBorders>
            <w:tcMar>
              <w:top w:w="120" w:type="dxa"/>
              <w:left w:w="120" w:type="dxa"/>
              <w:bottom w:w="120" w:type="dxa"/>
              <w:right w:w="120" w:type="dxa"/>
            </w:tcMar>
            <w:vAlign w:val="center"/>
          </w:tcPr>
          <w:p w14:paraId="438C74E6"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49F34E33"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7D37806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AGAI12</w:t>
            </w:r>
          </w:p>
        </w:tc>
        <w:tc>
          <w:tcPr>
            <w:tcW w:w="5825" w:type="dxa"/>
            <w:tcBorders>
              <w:top w:val="nil"/>
              <w:left w:val="nil"/>
              <w:bottom w:val="nil"/>
              <w:right w:val="nil"/>
            </w:tcBorders>
            <w:tcMar>
              <w:top w:w="120" w:type="dxa"/>
              <w:left w:w="120" w:type="dxa"/>
              <w:bottom w:w="120" w:type="dxa"/>
              <w:right w:w="120" w:type="dxa"/>
            </w:tcMar>
            <w:vAlign w:val="center"/>
          </w:tcPr>
          <w:p w14:paraId="5ABB3795"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think generative artificial intelligence can help students compare different explanations.</w:t>
            </w:r>
          </w:p>
        </w:tc>
        <w:tc>
          <w:tcPr>
            <w:tcW w:w="1593" w:type="dxa"/>
            <w:tcBorders>
              <w:top w:val="nil"/>
              <w:left w:val="nil"/>
              <w:bottom w:val="nil"/>
              <w:right w:val="nil"/>
            </w:tcBorders>
            <w:tcMar>
              <w:top w:w="120" w:type="dxa"/>
              <w:left w:w="120" w:type="dxa"/>
              <w:bottom w:w="120" w:type="dxa"/>
              <w:right w:w="120" w:type="dxa"/>
            </w:tcMar>
            <w:vAlign w:val="center"/>
          </w:tcPr>
          <w:p w14:paraId="7C3B93E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1A904F4F"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1C03EF4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AGAI13</w:t>
            </w:r>
          </w:p>
        </w:tc>
        <w:tc>
          <w:tcPr>
            <w:tcW w:w="5825" w:type="dxa"/>
            <w:tcBorders>
              <w:top w:val="nil"/>
              <w:left w:val="nil"/>
              <w:bottom w:val="nil"/>
              <w:right w:val="nil"/>
            </w:tcBorders>
            <w:tcMar>
              <w:top w:w="120" w:type="dxa"/>
              <w:left w:w="120" w:type="dxa"/>
              <w:bottom w:w="120" w:type="dxa"/>
              <w:right w:w="120" w:type="dxa"/>
            </w:tcMar>
            <w:vAlign w:val="center"/>
          </w:tcPr>
          <w:p w14:paraId="417F951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am open to using generative artificial intelligence in course-related learning.</w:t>
            </w:r>
          </w:p>
        </w:tc>
        <w:tc>
          <w:tcPr>
            <w:tcW w:w="1593" w:type="dxa"/>
            <w:tcBorders>
              <w:top w:val="nil"/>
              <w:left w:val="nil"/>
              <w:bottom w:val="nil"/>
              <w:right w:val="nil"/>
            </w:tcBorders>
            <w:tcMar>
              <w:top w:w="120" w:type="dxa"/>
              <w:left w:w="120" w:type="dxa"/>
              <w:bottom w:w="120" w:type="dxa"/>
              <w:right w:w="120" w:type="dxa"/>
            </w:tcMar>
            <w:vAlign w:val="center"/>
          </w:tcPr>
          <w:p w14:paraId="4C0EB64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130F9972"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7BAA831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AGAI14</w:t>
            </w:r>
          </w:p>
        </w:tc>
        <w:tc>
          <w:tcPr>
            <w:tcW w:w="5825" w:type="dxa"/>
            <w:tcBorders>
              <w:top w:val="nil"/>
              <w:left w:val="nil"/>
              <w:bottom w:val="nil"/>
              <w:right w:val="nil"/>
            </w:tcBorders>
            <w:tcMar>
              <w:top w:w="120" w:type="dxa"/>
              <w:left w:w="120" w:type="dxa"/>
              <w:bottom w:w="120" w:type="dxa"/>
              <w:right w:w="120" w:type="dxa"/>
            </w:tcMar>
            <w:vAlign w:val="center"/>
          </w:tcPr>
          <w:p w14:paraId="2C9A575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think generative artificial intelligence can be useful when students verify its output.</w:t>
            </w:r>
          </w:p>
        </w:tc>
        <w:tc>
          <w:tcPr>
            <w:tcW w:w="1593" w:type="dxa"/>
            <w:tcBorders>
              <w:top w:val="nil"/>
              <w:left w:val="nil"/>
              <w:bottom w:val="nil"/>
              <w:right w:val="nil"/>
            </w:tcBorders>
            <w:tcMar>
              <w:top w:w="120" w:type="dxa"/>
              <w:left w:w="120" w:type="dxa"/>
              <w:bottom w:w="120" w:type="dxa"/>
              <w:right w:w="120" w:type="dxa"/>
            </w:tcMar>
            <w:vAlign w:val="center"/>
          </w:tcPr>
          <w:p w14:paraId="6D6CF40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08F6AE30"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595A70A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AGAI15</w:t>
            </w:r>
          </w:p>
        </w:tc>
        <w:tc>
          <w:tcPr>
            <w:tcW w:w="5825" w:type="dxa"/>
            <w:tcBorders>
              <w:top w:val="nil"/>
              <w:left w:val="nil"/>
              <w:bottom w:val="nil"/>
              <w:right w:val="nil"/>
            </w:tcBorders>
            <w:tcMar>
              <w:top w:w="120" w:type="dxa"/>
              <w:left w:w="120" w:type="dxa"/>
              <w:bottom w:w="120" w:type="dxa"/>
              <w:right w:w="120" w:type="dxa"/>
            </w:tcMar>
            <w:vAlign w:val="center"/>
          </w:tcPr>
          <w:p w14:paraId="3CC096E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believe generative artificial intelligence can help students organize learning materials.</w:t>
            </w:r>
          </w:p>
        </w:tc>
        <w:tc>
          <w:tcPr>
            <w:tcW w:w="1593" w:type="dxa"/>
            <w:tcBorders>
              <w:top w:val="nil"/>
              <w:left w:val="nil"/>
              <w:bottom w:val="nil"/>
              <w:right w:val="nil"/>
            </w:tcBorders>
            <w:tcMar>
              <w:top w:w="120" w:type="dxa"/>
              <w:left w:w="120" w:type="dxa"/>
              <w:bottom w:w="120" w:type="dxa"/>
              <w:right w:w="120" w:type="dxa"/>
            </w:tcMar>
            <w:vAlign w:val="center"/>
          </w:tcPr>
          <w:p w14:paraId="7B956F3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08B25D34"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6DDCCCA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AGAI16</w:t>
            </w:r>
          </w:p>
        </w:tc>
        <w:tc>
          <w:tcPr>
            <w:tcW w:w="5825" w:type="dxa"/>
            <w:tcBorders>
              <w:top w:val="nil"/>
              <w:left w:val="nil"/>
              <w:bottom w:val="nil"/>
              <w:right w:val="nil"/>
            </w:tcBorders>
            <w:tcMar>
              <w:top w:w="120" w:type="dxa"/>
              <w:left w:w="120" w:type="dxa"/>
              <w:bottom w:w="120" w:type="dxa"/>
              <w:right w:w="120" w:type="dxa"/>
            </w:tcMar>
            <w:vAlign w:val="center"/>
          </w:tcPr>
          <w:p w14:paraId="4DFAC42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think generative artificial intelligence can support academic communication and writing revision.</w:t>
            </w:r>
          </w:p>
        </w:tc>
        <w:tc>
          <w:tcPr>
            <w:tcW w:w="1593" w:type="dxa"/>
            <w:tcBorders>
              <w:top w:val="nil"/>
              <w:left w:val="nil"/>
              <w:bottom w:val="nil"/>
              <w:right w:val="nil"/>
            </w:tcBorders>
            <w:tcMar>
              <w:top w:w="120" w:type="dxa"/>
              <w:left w:w="120" w:type="dxa"/>
              <w:bottom w:w="120" w:type="dxa"/>
              <w:right w:w="120" w:type="dxa"/>
            </w:tcMar>
            <w:vAlign w:val="center"/>
          </w:tcPr>
          <w:p w14:paraId="6A36F44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1689B061" w14:textId="77777777">
        <w:trPr>
          <w:jc w:val="center"/>
        </w:trPr>
        <w:tc>
          <w:tcPr>
            <w:tcW w:w="1104" w:type="dxa"/>
            <w:tcBorders>
              <w:top w:val="nil"/>
              <w:left w:val="nil"/>
              <w:bottom w:val="nil"/>
              <w:right w:val="nil"/>
            </w:tcBorders>
            <w:tcMar>
              <w:top w:w="120" w:type="dxa"/>
              <w:left w:w="120" w:type="dxa"/>
              <w:bottom w:w="120" w:type="dxa"/>
              <w:right w:w="120" w:type="dxa"/>
            </w:tcMar>
            <w:vAlign w:val="center"/>
          </w:tcPr>
          <w:p w14:paraId="5397759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AGAI17</w:t>
            </w:r>
          </w:p>
        </w:tc>
        <w:tc>
          <w:tcPr>
            <w:tcW w:w="5825" w:type="dxa"/>
            <w:tcBorders>
              <w:top w:val="nil"/>
              <w:left w:val="nil"/>
              <w:bottom w:val="nil"/>
              <w:right w:val="nil"/>
            </w:tcBorders>
            <w:tcMar>
              <w:top w:w="120" w:type="dxa"/>
              <w:left w:w="120" w:type="dxa"/>
              <w:bottom w:w="120" w:type="dxa"/>
              <w:right w:w="120" w:type="dxa"/>
            </w:tcMar>
            <w:vAlign w:val="center"/>
          </w:tcPr>
          <w:p w14:paraId="74B19A5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 xml:space="preserve">I think generative artificial intelligence use should be </w:t>
            </w:r>
            <w:r w:rsidRPr="000277E3">
              <w:rPr>
                <w:rFonts w:ascii="Calibri" w:hAnsi="Calibri" w:cs="Calibri"/>
                <w:sz w:val="24"/>
              </w:rPr>
              <w:lastRenderedPageBreak/>
              <w:t>guided by academic integrity.</w:t>
            </w:r>
          </w:p>
        </w:tc>
        <w:tc>
          <w:tcPr>
            <w:tcW w:w="1593" w:type="dxa"/>
            <w:tcBorders>
              <w:top w:val="nil"/>
              <w:left w:val="nil"/>
              <w:bottom w:val="nil"/>
              <w:right w:val="nil"/>
            </w:tcBorders>
            <w:tcMar>
              <w:top w:w="120" w:type="dxa"/>
              <w:left w:w="120" w:type="dxa"/>
              <w:bottom w:w="120" w:type="dxa"/>
              <w:right w:w="120" w:type="dxa"/>
            </w:tcMar>
            <w:vAlign w:val="center"/>
          </w:tcPr>
          <w:p w14:paraId="29B1BB9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lastRenderedPageBreak/>
              <w:t>1–5</w:t>
            </w:r>
          </w:p>
        </w:tc>
      </w:tr>
      <w:tr w:rsidR="008611C8" w:rsidRPr="000277E3" w14:paraId="0D9A2DAA" w14:textId="77777777">
        <w:trPr>
          <w:jc w:val="center"/>
        </w:trPr>
        <w:tc>
          <w:tcPr>
            <w:tcW w:w="1104" w:type="dxa"/>
            <w:tcBorders>
              <w:top w:val="nil"/>
              <w:left w:val="nil"/>
              <w:bottom w:val="single" w:sz="12" w:space="0" w:color="000000"/>
              <w:right w:val="nil"/>
            </w:tcBorders>
            <w:tcMar>
              <w:top w:w="120" w:type="dxa"/>
              <w:left w:w="120" w:type="dxa"/>
              <w:bottom w:w="120" w:type="dxa"/>
              <w:right w:w="120" w:type="dxa"/>
            </w:tcMar>
            <w:vAlign w:val="center"/>
          </w:tcPr>
          <w:p w14:paraId="5896193C"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AGAI18</w:t>
            </w:r>
          </w:p>
        </w:tc>
        <w:tc>
          <w:tcPr>
            <w:tcW w:w="5825" w:type="dxa"/>
            <w:tcBorders>
              <w:top w:val="nil"/>
              <w:left w:val="nil"/>
              <w:bottom w:val="single" w:sz="12" w:space="0" w:color="000000"/>
              <w:right w:val="nil"/>
            </w:tcBorders>
            <w:tcMar>
              <w:top w:w="120" w:type="dxa"/>
              <w:left w:w="120" w:type="dxa"/>
              <w:bottom w:w="120" w:type="dxa"/>
              <w:right w:w="120" w:type="dxa"/>
            </w:tcMar>
            <w:vAlign w:val="center"/>
          </w:tcPr>
          <w:p w14:paraId="4361C8F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Overall, I have a positive attitude toward using generative artificial intelligence for academic learning.</w:t>
            </w:r>
          </w:p>
        </w:tc>
        <w:tc>
          <w:tcPr>
            <w:tcW w:w="1593" w:type="dxa"/>
            <w:tcBorders>
              <w:top w:val="nil"/>
              <w:left w:val="nil"/>
              <w:bottom w:val="single" w:sz="12" w:space="0" w:color="000000"/>
              <w:right w:val="nil"/>
            </w:tcBorders>
            <w:tcMar>
              <w:top w:w="120" w:type="dxa"/>
              <w:left w:w="120" w:type="dxa"/>
              <w:bottom w:w="120" w:type="dxa"/>
              <w:right w:w="120" w:type="dxa"/>
            </w:tcMar>
            <w:vAlign w:val="center"/>
          </w:tcPr>
          <w:p w14:paraId="7FB8EE0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bl>
    <w:p w14:paraId="6645AAAF" w14:textId="77777777" w:rsidR="008611C8" w:rsidRPr="000277E3" w:rsidRDefault="00000000" w:rsidP="000277E3">
      <w:pPr>
        <w:rPr>
          <w:rFonts w:ascii="Calibri" w:hAnsi="Calibri" w:cs="Calibri"/>
          <w:sz w:val="24"/>
        </w:rPr>
      </w:pPr>
      <w:r w:rsidRPr="000277E3">
        <w:rPr>
          <w:rFonts w:ascii="Calibri" w:hAnsi="Calibri" w:cs="Calibri"/>
          <w:sz w:val="24"/>
        </w:rPr>
        <w:t>Scoring rule: Calculate the mean of AGAI1–AGAI18. No reverse-keyed items are retained. Final variable label: attitudes toward generative artificial intelligence.</w:t>
      </w:r>
    </w:p>
    <w:p w14:paraId="28F997CC" w14:textId="77777777" w:rsidR="008611C8" w:rsidRPr="000277E3" w:rsidRDefault="008611C8" w:rsidP="000277E3">
      <w:pPr>
        <w:rPr>
          <w:rFonts w:ascii="Calibri" w:hAnsi="Calibri" w:cs="Calibri"/>
          <w:sz w:val="24"/>
        </w:rPr>
      </w:pPr>
    </w:p>
    <w:p w14:paraId="2277723C" w14:textId="77777777" w:rsidR="008611C8" w:rsidRPr="000277E3" w:rsidRDefault="00000000" w:rsidP="000277E3">
      <w:pPr>
        <w:rPr>
          <w:rFonts w:ascii="Calibri" w:hAnsi="Calibri" w:cs="Calibri"/>
          <w:sz w:val="24"/>
        </w:rPr>
      </w:pPr>
      <w:r w:rsidRPr="000277E3">
        <w:rPr>
          <w:rFonts w:ascii="Calibri" w:hAnsi="Calibri" w:cs="Calibri"/>
          <w:sz w:val="24"/>
        </w:rPr>
        <w:t>Section H. Problematic smartphone use</w:t>
      </w:r>
    </w:p>
    <w:p w14:paraId="7DB2D8D8" w14:textId="77777777" w:rsidR="008611C8" w:rsidRPr="000277E3" w:rsidRDefault="008611C8" w:rsidP="000277E3">
      <w:pPr>
        <w:rPr>
          <w:rFonts w:ascii="Calibri" w:hAnsi="Calibri" w:cs="Calibri"/>
          <w:sz w:val="24"/>
        </w:rPr>
      </w:pPr>
    </w:p>
    <w:p w14:paraId="5C42DB5A" w14:textId="77777777" w:rsidR="008611C8" w:rsidRPr="000277E3" w:rsidRDefault="00000000" w:rsidP="000277E3">
      <w:pPr>
        <w:rPr>
          <w:rFonts w:ascii="Calibri" w:hAnsi="Calibri" w:cs="Calibri"/>
          <w:sz w:val="24"/>
        </w:rPr>
      </w:pPr>
      <w:r w:rsidRPr="000277E3">
        <w:rPr>
          <w:rFonts w:ascii="Calibri" w:hAnsi="Calibri" w:cs="Calibri"/>
          <w:sz w:val="24"/>
        </w:rPr>
        <w:t>The following items measure problematic smartphone use in the student learning context. Higher scores indicate stronger problematic smartphone use.</w:t>
      </w:r>
    </w:p>
    <w:tbl>
      <w:tblPr>
        <w:tblW w:w="8522"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1123"/>
        <w:gridCol w:w="5762"/>
        <w:gridCol w:w="1637"/>
      </w:tblGrid>
      <w:tr w:rsidR="008611C8" w:rsidRPr="000277E3" w14:paraId="347577A5" w14:textId="77777777">
        <w:trPr>
          <w:tblHeader/>
          <w:jc w:val="center"/>
        </w:trPr>
        <w:tc>
          <w:tcPr>
            <w:tcW w:w="1123" w:type="dxa"/>
            <w:tcBorders>
              <w:top w:val="single" w:sz="12" w:space="0" w:color="000000"/>
              <w:left w:val="nil"/>
              <w:bottom w:val="nil"/>
              <w:right w:val="nil"/>
            </w:tcBorders>
            <w:tcMar>
              <w:top w:w="120" w:type="dxa"/>
              <w:left w:w="120" w:type="dxa"/>
              <w:bottom w:w="120" w:type="dxa"/>
              <w:right w:w="120" w:type="dxa"/>
            </w:tcMar>
            <w:vAlign w:val="center"/>
          </w:tcPr>
          <w:p w14:paraId="263D363D"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Code</w:t>
            </w:r>
          </w:p>
        </w:tc>
        <w:tc>
          <w:tcPr>
            <w:tcW w:w="5762" w:type="dxa"/>
            <w:tcBorders>
              <w:top w:val="single" w:sz="12" w:space="0" w:color="000000"/>
              <w:left w:val="nil"/>
              <w:bottom w:val="nil"/>
              <w:right w:val="nil"/>
            </w:tcBorders>
            <w:tcMar>
              <w:top w:w="120" w:type="dxa"/>
              <w:left w:w="120" w:type="dxa"/>
              <w:bottom w:w="120" w:type="dxa"/>
              <w:right w:w="120" w:type="dxa"/>
            </w:tcMar>
            <w:vAlign w:val="center"/>
          </w:tcPr>
          <w:p w14:paraId="7F4D1108"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Wording</w:t>
            </w:r>
          </w:p>
        </w:tc>
        <w:tc>
          <w:tcPr>
            <w:tcW w:w="1637" w:type="dxa"/>
            <w:tcBorders>
              <w:top w:val="single" w:sz="12" w:space="0" w:color="000000"/>
              <w:left w:val="nil"/>
              <w:bottom w:val="nil"/>
              <w:right w:val="nil"/>
            </w:tcBorders>
            <w:tcMar>
              <w:top w:w="120" w:type="dxa"/>
              <w:left w:w="120" w:type="dxa"/>
              <w:bottom w:w="120" w:type="dxa"/>
              <w:right w:w="120" w:type="dxa"/>
            </w:tcMar>
            <w:vAlign w:val="center"/>
          </w:tcPr>
          <w:p w14:paraId="70097281"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Response Range</w:t>
            </w:r>
          </w:p>
        </w:tc>
      </w:tr>
      <w:tr w:rsidR="008611C8" w:rsidRPr="000277E3" w14:paraId="41CD2808" w14:textId="77777777">
        <w:trPr>
          <w:jc w:val="center"/>
        </w:trPr>
        <w:tc>
          <w:tcPr>
            <w:tcW w:w="1123" w:type="dxa"/>
            <w:tcBorders>
              <w:top w:val="single" w:sz="4" w:space="0" w:color="000000"/>
              <w:left w:val="nil"/>
              <w:bottom w:val="nil"/>
              <w:right w:val="nil"/>
            </w:tcBorders>
            <w:tcMar>
              <w:top w:w="120" w:type="dxa"/>
              <w:left w:w="120" w:type="dxa"/>
              <w:bottom w:w="120" w:type="dxa"/>
              <w:right w:w="120" w:type="dxa"/>
            </w:tcMar>
            <w:vAlign w:val="center"/>
          </w:tcPr>
          <w:p w14:paraId="454AE3E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PSU1</w:t>
            </w:r>
          </w:p>
        </w:tc>
        <w:tc>
          <w:tcPr>
            <w:tcW w:w="5762" w:type="dxa"/>
            <w:tcBorders>
              <w:top w:val="single" w:sz="4" w:space="0" w:color="000000"/>
              <w:left w:val="nil"/>
              <w:bottom w:val="nil"/>
              <w:right w:val="nil"/>
            </w:tcBorders>
            <w:tcMar>
              <w:top w:w="120" w:type="dxa"/>
              <w:left w:w="120" w:type="dxa"/>
              <w:bottom w:w="120" w:type="dxa"/>
              <w:right w:w="120" w:type="dxa"/>
            </w:tcMar>
            <w:vAlign w:val="center"/>
          </w:tcPr>
          <w:p w14:paraId="2437637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spend more time on my smartphone than I originally intended.</w:t>
            </w:r>
          </w:p>
        </w:tc>
        <w:tc>
          <w:tcPr>
            <w:tcW w:w="1637" w:type="dxa"/>
            <w:tcBorders>
              <w:top w:val="single" w:sz="4" w:space="0" w:color="000000"/>
              <w:left w:val="nil"/>
              <w:bottom w:val="nil"/>
              <w:right w:val="nil"/>
            </w:tcBorders>
            <w:tcMar>
              <w:top w:w="120" w:type="dxa"/>
              <w:left w:w="120" w:type="dxa"/>
              <w:bottom w:w="120" w:type="dxa"/>
              <w:right w:w="120" w:type="dxa"/>
            </w:tcMar>
            <w:vAlign w:val="center"/>
          </w:tcPr>
          <w:p w14:paraId="2ADDA19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1588285F" w14:textId="77777777">
        <w:trPr>
          <w:jc w:val="center"/>
        </w:trPr>
        <w:tc>
          <w:tcPr>
            <w:tcW w:w="1123" w:type="dxa"/>
            <w:tcBorders>
              <w:top w:val="nil"/>
              <w:left w:val="nil"/>
              <w:bottom w:val="nil"/>
              <w:right w:val="nil"/>
            </w:tcBorders>
            <w:tcMar>
              <w:top w:w="120" w:type="dxa"/>
              <w:left w:w="120" w:type="dxa"/>
              <w:bottom w:w="120" w:type="dxa"/>
              <w:right w:w="120" w:type="dxa"/>
            </w:tcMar>
            <w:vAlign w:val="center"/>
          </w:tcPr>
          <w:p w14:paraId="108D5A4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PSU2</w:t>
            </w:r>
          </w:p>
        </w:tc>
        <w:tc>
          <w:tcPr>
            <w:tcW w:w="5762" w:type="dxa"/>
            <w:tcBorders>
              <w:top w:val="nil"/>
              <w:left w:val="nil"/>
              <w:bottom w:val="nil"/>
              <w:right w:val="nil"/>
            </w:tcBorders>
            <w:tcMar>
              <w:top w:w="120" w:type="dxa"/>
              <w:left w:w="120" w:type="dxa"/>
              <w:bottom w:w="120" w:type="dxa"/>
              <w:right w:w="120" w:type="dxa"/>
            </w:tcMar>
            <w:vAlign w:val="center"/>
          </w:tcPr>
          <w:p w14:paraId="00FC6D9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find it difficult to reduce smartphone use during study.</w:t>
            </w:r>
          </w:p>
        </w:tc>
        <w:tc>
          <w:tcPr>
            <w:tcW w:w="1637" w:type="dxa"/>
            <w:tcBorders>
              <w:top w:val="nil"/>
              <w:left w:val="nil"/>
              <w:bottom w:val="nil"/>
              <w:right w:val="nil"/>
            </w:tcBorders>
            <w:tcMar>
              <w:top w:w="120" w:type="dxa"/>
              <w:left w:w="120" w:type="dxa"/>
              <w:bottom w:w="120" w:type="dxa"/>
              <w:right w:w="120" w:type="dxa"/>
            </w:tcMar>
            <w:vAlign w:val="center"/>
          </w:tcPr>
          <w:p w14:paraId="1E33FC6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5F63627B" w14:textId="77777777">
        <w:trPr>
          <w:jc w:val="center"/>
        </w:trPr>
        <w:tc>
          <w:tcPr>
            <w:tcW w:w="1123" w:type="dxa"/>
            <w:tcBorders>
              <w:top w:val="nil"/>
              <w:left w:val="nil"/>
              <w:bottom w:val="nil"/>
              <w:right w:val="nil"/>
            </w:tcBorders>
            <w:tcMar>
              <w:top w:w="120" w:type="dxa"/>
              <w:left w:w="120" w:type="dxa"/>
              <w:bottom w:w="120" w:type="dxa"/>
              <w:right w:w="120" w:type="dxa"/>
            </w:tcMar>
            <w:vAlign w:val="center"/>
          </w:tcPr>
          <w:p w14:paraId="09A4DD83"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PSU3</w:t>
            </w:r>
          </w:p>
        </w:tc>
        <w:tc>
          <w:tcPr>
            <w:tcW w:w="5762" w:type="dxa"/>
            <w:tcBorders>
              <w:top w:val="nil"/>
              <w:left w:val="nil"/>
              <w:bottom w:val="nil"/>
              <w:right w:val="nil"/>
            </w:tcBorders>
            <w:tcMar>
              <w:top w:w="120" w:type="dxa"/>
              <w:left w:w="120" w:type="dxa"/>
              <w:bottom w:w="120" w:type="dxa"/>
              <w:right w:w="120" w:type="dxa"/>
            </w:tcMar>
            <w:vAlign w:val="center"/>
          </w:tcPr>
          <w:p w14:paraId="131C93A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Smartphone use distracts me from academic tasks.</w:t>
            </w:r>
          </w:p>
        </w:tc>
        <w:tc>
          <w:tcPr>
            <w:tcW w:w="1637" w:type="dxa"/>
            <w:tcBorders>
              <w:top w:val="nil"/>
              <w:left w:val="nil"/>
              <w:bottom w:val="nil"/>
              <w:right w:val="nil"/>
            </w:tcBorders>
            <w:tcMar>
              <w:top w:w="120" w:type="dxa"/>
              <w:left w:w="120" w:type="dxa"/>
              <w:bottom w:w="120" w:type="dxa"/>
              <w:right w:w="120" w:type="dxa"/>
            </w:tcMar>
            <w:vAlign w:val="center"/>
          </w:tcPr>
          <w:p w14:paraId="31ACD3FC"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53744A60" w14:textId="77777777">
        <w:trPr>
          <w:jc w:val="center"/>
        </w:trPr>
        <w:tc>
          <w:tcPr>
            <w:tcW w:w="1123" w:type="dxa"/>
            <w:tcBorders>
              <w:top w:val="nil"/>
              <w:left w:val="nil"/>
              <w:bottom w:val="nil"/>
              <w:right w:val="nil"/>
            </w:tcBorders>
            <w:tcMar>
              <w:top w:w="120" w:type="dxa"/>
              <w:left w:w="120" w:type="dxa"/>
              <w:bottom w:w="120" w:type="dxa"/>
              <w:right w:w="120" w:type="dxa"/>
            </w:tcMar>
            <w:vAlign w:val="center"/>
          </w:tcPr>
          <w:p w14:paraId="169F81D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PSU4</w:t>
            </w:r>
          </w:p>
        </w:tc>
        <w:tc>
          <w:tcPr>
            <w:tcW w:w="5762" w:type="dxa"/>
            <w:tcBorders>
              <w:top w:val="nil"/>
              <w:left w:val="nil"/>
              <w:bottom w:val="nil"/>
              <w:right w:val="nil"/>
            </w:tcBorders>
            <w:tcMar>
              <w:top w:w="120" w:type="dxa"/>
              <w:left w:w="120" w:type="dxa"/>
              <w:bottom w:w="120" w:type="dxa"/>
              <w:right w:w="120" w:type="dxa"/>
            </w:tcMar>
            <w:vAlign w:val="center"/>
          </w:tcPr>
          <w:p w14:paraId="07D2917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check my smartphone repeatedly while studying.</w:t>
            </w:r>
          </w:p>
        </w:tc>
        <w:tc>
          <w:tcPr>
            <w:tcW w:w="1637" w:type="dxa"/>
            <w:tcBorders>
              <w:top w:val="nil"/>
              <w:left w:val="nil"/>
              <w:bottom w:val="nil"/>
              <w:right w:val="nil"/>
            </w:tcBorders>
            <w:tcMar>
              <w:top w:w="120" w:type="dxa"/>
              <w:left w:w="120" w:type="dxa"/>
              <w:bottom w:w="120" w:type="dxa"/>
              <w:right w:w="120" w:type="dxa"/>
            </w:tcMar>
            <w:vAlign w:val="center"/>
          </w:tcPr>
          <w:p w14:paraId="12EAD9C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6A017FD4" w14:textId="77777777">
        <w:trPr>
          <w:jc w:val="center"/>
        </w:trPr>
        <w:tc>
          <w:tcPr>
            <w:tcW w:w="1123" w:type="dxa"/>
            <w:tcBorders>
              <w:top w:val="nil"/>
              <w:left w:val="nil"/>
              <w:bottom w:val="nil"/>
              <w:right w:val="nil"/>
            </w:tcBorders>
            <w:tcMar>
              <w:top w:w="120" w:type="dxa"/>
              <w:left w:w="120" w:type="dxa"/>
              <w:bottom w:w="120" w:type="dxa"/>
              <w:right w:w="120" w:type="dxa"/>
            </w:tcMar>
            <w:vAlign w:val="center"/>
          </w:tcPr>
          <w:p w14:paraId="3748E05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PSU5</w:t>
            </w:r>
          </w:p>
        </w:tc>
        <w:tc>
          <w:tcPr>
            <w:tcW w:w="5762" w:type="dxa"/>
            <w:tcBorders>
              <w:top w:val="nil"/>
              <w:left w:val="nil"/>
              <w:bottom w:val="nil"/>
              <w:right w:val="nil"/>
            </w:tcBorders>
            <w:tcMar>
              <w:top w:w="120" w:type="dxa"/>
              <w:left w:w="120" w:type="dxa"/>
              <w:bottom w:w="120" w:type="dxa"/>
              <w:right w:w="120" w:type="dxa"/>
            </w:tcMar>
            <w:vAlign w:val="center"/>
          </w:tcPr>
          <w:p w14:paraId="6EABF183"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feel uncomfortable when I cannot access my smartphone.</w:t>
            </w:r>
          </w:p>
        </w:tc>
        <w:tc>
          <w:tcPr>
            <w:tcW w:w="1637" w:type="dxa"/>
            <w:tcBorders>
              <w:top w:val="nil"/>
              <w:left w:val="nil"/>
              <w:bottom w:val="nil"/>
              <w:right w:val="nil"/>
            </w:tcBorders>
            <w:tcMar>
              <w:top w:w="120" w:type="dxa"/>
              <w:left w:w="120" w:type="dxa"/>
              <w:bottom w:w="120" w:type="dxa"/>
              <w:right w:w="120" w:type="dxa"/>
            </w:tcMar>
            <w:vAlign w:val="center"/>
          </w:tcPr>
          <w:p w14:paraId="62C344E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40DD8DBF" w14:textId="77777777">
        <w:trPr>
          <w:jc w:val="center"/>
        </w:trPr>
        <w:tc>
          <w:tcPr>
            <w:tcW w:w="1123" w:type="dxa"/>
            <w:tcBorders>
              <w:top w:val="nil"/>
              <w:left w:val="nil"/>
              <w:bottom w:val="nil"/>
              <w:right w:val="nil"/>
            </w:tcBorders>
            <w:tcMar>
              <w:top w:w="120" w:type="dxa"/>
              <w:left w:w="120" w:type="dxa"/>
              <w:bottom w:w="120" w:type="dxa"/>
              <w:right w:w="120" w:type="dxa"/>
            </w:tcMar>
            <w:vAlign w:val="center"/>
          </w:tcPr>
          <w:p w14:paraId="4A1B035C"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PSU6</w:t>
            </w:r>
          </w:p>
        </w:tc>
        <w:tc>
          <w:tcPr>
            <w:tcW w:w="5762" w:type="dxa"/>
            <w:tcBorders>
              <w:top w:val="nil"/>
              <w:left w:val="nil"/>
              <w:bottom w:val="nil"/>
              <w:right w:val="nil"/>
            </w:tcBorders>
            <w:tcMar>
              <w:top w:w="120" w:type="dxa"/>
              <w:left w:w="120" w:type="dxa"/>
              <w:bottom w:w="120" w:type="dxa"/>
              <w:right w:w="120" w:type="dxa"/>
            </w:tcMar>
            <w:vAlign w:val="center"/>
          </w:tcPr>
          <w:p w14:paraId="7675CE4C"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Smartphone use interferes with my concentration.</w:t>
            </w:r>
          </w:p>
        </w:tc>
        <w:tc>
          <w:tcPr>
            <w:tcW w:w="1637" w:type="dxa"/>
            <w:tcBorders>
              <w:top w:val="nil"/>
              <w:left w:val="nil"/>
              <w:bottom w:val="nil"/>
              <w:right w:val="nil"/>
            </w:tcBorders>
            <w:tcMar>
              <w:top w:w="120" w:type="dxa"/>
              <w:left w:w="120" w:type="dxa"/>
              <w:bottom w:w="120" w:type="dxa"/>
              <w:right w:w="120" w:type="dxa"/>
            </w:tcMar>
            <w:vAlign w:val="center"/>
          </w:tcPr>
          <w:p w14:paraId="250862F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46E8C393" w14:textId="77777777">
        <w:trPr>
          <w:jc w:val="center"/>
        </w:trPr>
        <w:tc>
          <w:tcPr>
            <w:tcW w:w="1123" w:type="dxa"/>
            <w:tcBorders>
              <w:top w:val="nil"/>
              <w:left w:val="nil"/>
              <w:bottom w:val="nil"/>
              <w:right w:val="nil"/>
            </w:tcBorders>
            <w:tcMar>
              <w:top w:w="120" w:type="dxa"/>
              <w:left w:w="120" w:type="dxa"/>
              <w:bottom w:w="120" w:type="dxa"/>
              <w:right w:w="120" w:type="dxa"/>
            </w:tcMar>
            <w:vAlign w:val="center"/>
          </w:tcPr>
          <w:p w14:paraId="0C30BF8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PSU7</w:t>
            </w:r>
          </w:p>
        </w:tc>
        <w:tc>
          <w:tcPr>
            <w:tcW w:w="5762" w:type="dxa"/>
            <w:tcBorders>
              <w:top w:val="nil"/>
              <w:left w:val="nil"/>
              <w:bottom w:val="nil"/>
              <w:right w:val="nil"/>
            </w:tcBorders>
            <w:tcMar>
              <w:top w:w="120" w:type="dxa"/>
              <w:left w:w="120" w:type="dxa"/>
              <w:bottom w:w="120" w:type="dxa"/>
              <w:right w:w="120" w:type="dxa"/>
            </w:tcMar>
            <w:vAlign w:val="center"/>
          </w:tcPr>
          <w:p w14:paraId="3147BD8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continue using my smartphone even when I know it affects my study.</w:t>
            </w:r>
          </w:p>
        </w:tc>
        <w:tc>
          <w:tcPr>
            <w:tcW w:w="1637" w:type="dxa"/>
            <w:tcBorders>
              <w:top w:val="nil"/>
              <w:left w:val="nil"/>
              <w:bottom w:val="nil"/>
              <w:right w:val="nil"/>
            </w:tcBorders>
            <w:tcMar>
              <w:top w:w="120" w:type="dxa"/>
              <w:left w:w="120" w:type="dxa"/>
              <w:bottom w:w="120" w:type="dxa"/>
              <w:right w:w="120" w:type="dxa"/>
            </w:tcMar>
            <w:vAlign w:val="center"/>
          </w:tcPr>
          <w:p w14:paraId="782DE4D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00F9524F" w14:textId="77777777">
        <w:trPr>
          <w:jc w:val="center"/>
        </w:trPr>
        <w:tc>
          <w:tcPr>
            <w:tcW w:w="1123" w:type="dxa"/>
            <w:tcBorders>
              <w:top w:val="nil"/>
              <w:left w:val="nil"/>
              <w:bottom w:val="nil"/>
              <w:right w:val="nil"/>
            </w:tcBorders>
            <w:tcMar>
              <w:top w:w="120" w:type="dxa"/>
              <w:left w:w="120" w:type="dxa"/>
              <w:bottom w:w="120" w:type="dxa"/>
              <w:right w:w="120" w:type="dxa"/>
            </w:tcMar>
            <w:vAlign w:val="center"/>
          </w:tcPr>
          <w:p w14:paraId="6EF9BAC8"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PSU8</w:t>
            </w:r>
          </w:p>
        </w:tc>
        <w:tc>
          <w:tcPr>
            <w:tcW w:w="5762" w:type="dxa"/>
            <w:tcBorders>
              <w:top w:val="nil"/>
              <w:left w:val="nil"/>
              <w:bottom w:val="nil"/>
              <w:right w:val="nil"/>
            </w:tcBorders>
            <w:tcMar>
              <w:top w:w="120" w:type="dxa"/>
              <w:left w:w="120" w:type="dxa"/>
              <w:bottom w:w="120" w:type="dxa"/>
              <w:right w:w="120" w:type="dxa"/>
            </w:tcMar>
            <w:vAlign w:val="center"/>
          </w:tcPr>
          <w:p w14:paraId="1094565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lose track of time when using my smartphone.</w:t>
            </w:r>
          </w:p>
        </w:tc>
        <w:tc>
          <w:tcPr>
            <w:tcW w:w="1637" w:type="dxa"/>
            <w:tcBorders>
              <w:top w:val="nil"/>
              <w:left w:val="nil"/>
              <w:bottom w:val="nil"/>
              <w:right w:val="nil"/>
            </w:tcBorders>
            <w:tcMar>
              <w:top w:w="120" w:type="dxa"/>
              <w:left w:w="120" w:type="dxa"/>
              <w:bottom w:w="120" w:type="dxa"/>
              <w:right w:w="120" w:type="dxa"/>
            </w:tcMar>
            <w:vAlign w:val="center"/>
          </w:tcPr>
          <w:p w14:paraId="698254F5"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3D8DAE78" w14:textId="77777777">
        <w:trPr>
          <w:jc w:val="center"/>
        </w:trPr>
        <w:tc>
          <w:tcPr>
            <w:tcW w:w="1123" w:type="dxa"/>
            <w:tcBorders>
              <w:top w:val="nil"/>
              <w:left w:val="nil"/>
              <w:bottom w:val="nil"/>
              <w:right w:val="nil"/>
            </w:tcBorders>
            <w:tcMar>
              <w:top w:w="120" w:type="dxa"/>
              <w:left w:w="120" w:type="dxa"/>
              <w:bottom w:w="120" w:type="dxa"/>
              <w:right w:w="120" w:type="dxa"/>
            </w:tcMar>
            <w:vAlign w:val="center"/>
          </w:tcPr>
          <w:p w14:paraId="6B27C87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PSU9</w:t>
            </w:r>
          </w:p>
        </w:tc>
        <w:tc>
          <w:tcPr>
            <w:tcW w:w="5762" w:type="dxa"/>
            <w:tcBorders>
              <w:top w:val="nil"/>
              <w:left w:val="nil"/>
              <w:bottom w:val="nil"/>
              <w:right w:val="nil"/>
            </w:tcBorders>
            <w:tcMar>
              <w:top w:w="120" w:type="dxa"/>
              <w:left w:w="120" w:type="dxa"/>
              <w:bottom w:w="120" w:type="dxa"/>
              <w:right w:w="120" w:type="dxa"/>
            </w:tcMar>
            <w:vAlign w:val="center"/>
          </w:tcPr>
          <w:p w14:paraId="60ADB25C"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Smartphone notifications interrupt my learning.</w:t>
            </w:r>
          </w:p>
        </w:tc>
        <w:tc>
          <w:tcPr>
            <w:tcW w:w="1637" w:type="dxa"/>
            <w:tcBorders>
              <w:top w:val="nil"/>
              <w:left w:val="nil"/>
              <w:bottom w:val="nil"/>
              <w:right w:val="nil"/>
            </w:tcBorders>
            <w:tcMar>
              <w:top w:w="120" w:type="dxa"/>
              <w:left w:w="120" w:type="dxa"/>
              <w:bottom w:w="120" w:type="dxa"/>
              <w:right w:w="120" w:type="dxa"/>
            </w:tcMar>
            <w:vAlign w:val="center"/>
          </w:tcPr>
          <w:p w14:paraId="125DC03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6F382CE3" w14:textId="77777777">
        <w:trPr>
          <w:jc w:val="center"/>
        </w:trPr>
        <w:tc>
          <w:tcPr>
            <w:tcW w:w="1123" w:type="dxa"/>
            <w:tcBorders>
              <w:top w:val="nil"/>
              <w:left w:val="nil"/>
              <w:bottom w:val="single" w:sz="12" w:space="0" w:color="000000"/>
              <w:right w:val="nil"/>
            </w:tcBorders>
            <w:tcMar>
              <w:top w:w="120" w:type="dxa"/>
              <w:left w:w="120" w:type="dxa"/>
              <w:bottom w:w="120" w:type="dxa"/>
              <w:right w:w="120" w:type="dxa"/>
            </w:tcMar>
            <w:vAlign w:val="center"/>
          </w:tcPr>
          <w:p w14:paraId="2589CD5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PSU10</w:t>
            </w:r>
          </w:p>
        </w:tc>
        <w:tc>
          <w:tcPr>
            <w:tcW w:w="5762" w:type="dxa"/>
            <w:tcBorders>
              <w:top w:val="nil"/>
              <w:left w:val="nil"/>
              <w:bottom w:val="single" w:sz="12" w:space="0" w:color="000000"/>
              <w:right w:val="nil"/>
            </w:tcBorders>
            <w:tcMar>
              <w:top w:w="120" w:type="dxa"/>
              <w:left w:w="120" w:type="dxa"/>
              <w:bottom w:w="120" w:type="dxa"/>
              <w:right w:w="120" w:type="dxa"/>
            </w:tcMar>
            <w:vAlign w:val="center"/>
          </w:tcPr>
          <w:p w14:paraId="4ACF44A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find it difficult to complete study tasks because of smartphone use.</w:t>
            </w:r>
          </w:p>
        </w:tc>
        <w:tc>
          <w:tcPr>
            <w:tcW w:w="1637" w:type="dxa"/>
            <w:tcBorders>
              <w:top w:val="nil"/>
              <w:left w:val="nil"/>
              <w:bottom w:val="single" w:sz="12" w:space="0" w:color="000000"/>
              <w:right w:val="nil"/>
            </w:tcBorders>
            <w:tcMar>
              <w:top w:w="120" w:type="dxa"/>
              <w:left w:w="120" w:type="dxa"/>
              <w:bottom w:w="120" w:type="dxa"/>
              <w:right w:w="120" w:type="dxa"/>
            </w:tcMar>
            <w:vAlign w:val="center"/>
          </w:tcPr>
          <w:p w14:paraId="296D0E7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bl>
    <w:p w14:paraId="1A2FECD1" w14:textId="77777777" w:rsidR="008611C8" w:rsidRPr="000277E3" w:rsidRDefault="00000000" w:rsidP="000277E3">
      <w:pPr>
        <w:rPr>
          <w:rFonts w:ascii="Calibri" w:hAnsi="Calibri" w:cs="Calibri"/>
          <w:sz w:val="24"/>
        </w:rPr>
      </w:pPr>
      <w:r w:rsidRPr="000277E3">
        <w:rPr>
          <w:rFonts w:ascii="Calibri" w:hAnsi="Calibri" w:cs="Calibri"/>
          <w:sz w:val="24"/>
        </w:rPr>
        <w:t>Scoring rule: Calculate the mean of PSU1–PSU10. No reverse-keyed items are retained. Final variable label: problematic smartphone use.</w:t>
      </w:r>
    </w:p>
    <w:p w14:paraId="36CE0E9F" w14:textId="77777777" w:rsidR="008611C8" w:rsidRPr="000277E3" w:rsidRDefault="008611C8" w:rsidP="000277E3">
      <w:pPr>
        <w:rPr>
          <w:rFonts w:ascii="Calibri" w:hAnsi="Calibri" w:cs="Calibri"/>
          <w:sz w:val="24"/>
        </w:rPr>
      </w:pPr>
    </w:p>
    <w:p w14:paraId="595BCE00" w14:textId="77777777" w:rsidR="008611C8" w:rsidRPr="000277E3" w:rsidRDefault="00000000" w:rsidP="000277E3">
      <w:pPr>
        <w:rPr>
          <w:rFonts w:ascii="Calibri" w:hAnsi="Calibri" w:cs="Calibri"/>
          <w:sz w:val="24"/>
        </w:rPr>
      </w:pPr>
      <w:r w:rsidRPr="000277E3">
        <w:rPr>
          <w:rFonts w:ascii="Calibri" w:hAnsi="Calibri" w:cs="Calibri"/>
          <w:sz w:val="24"/>
        </w:rPr>
        <w:t>Section I. Academic procrastination</w:t>
      </w:r>
    </w:p>
    <w:p w14:paraId="6D5311D3" w14:textId="77777777" w:rsidR="008611C8" w:rsidRPr="000277E3" w:rsidRDefault="008611C8" w:rsidP="000277E3">
      <w:pPr>
        <w:rPr>
          <w:rFonts w:ascii="Calibri" w:hAnsi="Calibri" w:cs="Calibri"/>
          <w:sz w:val="24"/>
        </w:rPr>
      </w:pPr>
    </w:p>
    <w:p w14:paraId="7C62D6AC" w14:textId="77777777" w:rsidR="008611C8" w:rsidRPr="000277E3" w:rsidRDefault="00000000" w:rsidP="000277E3">
      <w:pPr>
        <w:rPr>
          <w:rFonts w:ascii="Calibri" w:hAnsi="Calibri" w:cs="Calibri"/>
          <w:sz w:val="24"/>
        </w:rPr>
      </w:pPr>
      <w:r w:rsidRPr="000277E3">
        <w:rPr>
          <w:rFonts w:ascii="Calibri" w:hAnsi="Calibri" w:cs="Calibri"/>
          <w:sz w:val="24"/>
        </w:rPr>
        <w:t xml:space="preserve">The following items measure academic procrastination. Higher scores indicate </w:t>
      </w:r>
      <w:r w:rsidRPr="000277E3">
        <w:rPr>
          <w:rFonts w:ascii="Calibri" w:hAnsi="Calibri" w:cs="Calibri"/>
          <w:sz w:val="24"/>
        </w:rPr>
        <w:lastRenderedPageBreak/>
        <w:t>stronger academic procrastination.</w:t>
      </w:r>
    </w:p>
    <w:tbl>
      <w:tblPr>
        <w:tblW w:w="8522"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1102"/>
        <w:gridCol w:w="5826"/>
        <w:gridCol w:w="1594"/>
      </w:tblGrid>
      <w:tr w:rsidR="008611C8" w:rsidRPr="000277E3" w14:paraId="3A4F2EC5" w14:textId="77777777">
        <w:trPr>
          <w:tblHeader/>
          <w:jc w:val="center"/>
        </w:trPr>
        <w:tc>
          <w:tcPr>
            <w:tcW w:w="1102" w:type="dxa"/>
            <w:tcBorders>
              <w:top w:val="single" w:sz="12" w:space="0" w:color="000000"/>
              <w:left w:val="nil"/>
              <w:bottom w:val="nil"/>
              <w:right w:val="nil"/>
            </w:tcBorders>
            <w:tcMar>
              <w:top w:w="120" w:type="dxa"/>
              <w:left w:w="120" w:type="dxa"/>
              <w:bottom w:w="120" w:type="dxa"/>
              <w:right w:w="120" w:type="dxa"/>
            </w:tcMar>
            <w:vAlign w:val="center"/>
          </w:tcPr>
          <w:p w14:paraId="42F3D148"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code</w:t>
            </w:r>
          </w:p>
        </w:tc>
        <w:tc>
          <w:tcPr>
            <w:tcW w:w="5827" w:type="dxa"/>
            <w:tcBorders>
              <w:top w:val="single" w:sz="12" w:space="0" w:color="000000"/>
              <w:left w:val="nil"/>
              <w:bottom w:val="nil"/>
              <w:right w:val="nil"/>
            </w:tcBorders>
            <w:tcMar>
              <w:top w:w="120" w:type="dxa"/>
              <w:left w:w="120" w:type="dxa"/>
              <w:bottom w:w="120" w:type="dxa"/>
              <w:right w:w="120" w:type="dxa"/>
            </w:tcMar>
            <w:vAlign w:val="center"/>
          </w:tcPr>
          <w:p w14:paraId="506BFA59"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Item wording</w:t>
            </w:r>
          </w:p>
        </w:tc>
        <w:tc>
          <w:tcPr>
            <w:tcW w:w="1594" w:type="dxa"/>
            <w:tcBorders>
              <w:top w:val="single" w:sz="12" w:space="0" w:color="000000"/>
              <w:left w:val="nil"/>
              <w:bottom w:val="nil"/>
              <w:right w:val="nil"/>
            </w:tcBorders>
            <w:tcMar>
              <w:top w:w="120" w:type="dxa"/>
              <w:left w:w="120" w:type="dxa"/>
              <w:bottom w:w="120" w:type="dxa"/>
              <w:right w:w="120" w:type="dxa"/>
            </w:tcMar>
            <w:vAlign w:val="center"/>
          </w:tcPr>
          <w:p w14:paraId="6795D209" w14:textId="77777777" w:rsidR="008611C8" w:rsidRPr="000277E3" w:rsidRDefault="00000000" w:rsidP="000277E3">
            <w:pPr>
              <w:snapToGrid w:val="0"/>
              <w:jc w:val="center"/>
              <w:rPr>
                <w:rFonts w:ascii="Calibri" w:hAnsi="Calibri" w:cs="Calibri"/>
                <w:b/>
                <w:sz w:val="24"/>
              </w:rPr>
            </w:pPr>
            <w:r w:rsidRPr="000277E3">
              <w:rPr>
                <w:rFonts w:ascii="Calibri" w:hAnsi="Calibri" w:cs="Calibri"/>
                <w:b/>
                <w:sz w:val="24"/>
              </w:rPr>
              <w:t>Response range</w:t>
            </w:r>
          </w:p>
        </w:tc>
      </w:tr>
      <w:tr w:rsidR="008611C8" w:rsidRPr="000277E3" w14:paraId="1D5672BE" w14:textId="77777777">
        <w:trPr>
          <w:jc w:val="center"/>
        </w:trPr>
        <w:tc>
          <w:tcPr>
            <w:tcW w:w="1102" w:type="dxa"/>
            <w:tcBorders>
              <w:top w:val="single" w:sz="4" w:space="0" w:color="000000"/>
              <w:left w:val="nil"/>
              <w:bottom w:val="nil"/>
              <w:right w:val="nil"/>
            </w:tcBorders>
            <w:tcMar>
              <w:top w:w="120" w:type="dxa"/>
              <w:left w:w="120" w:type="dxa"/>
              <w:bottom w:w="120" w:type="dxa"/>
              <w:right w:w="120" w:type="dxa"/>
            </w:tcMar>
            <w:vAlign w:val="center"/>
          </w:tcPr>
          <w:p w14:paraId="191E4AC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AP1</w:t>
            </w:r>
          </w:p>
        </w:tc>
        <w:tc>
          <w:tcPr>
            <w:tcW w:w="5827" w:type="dxa"/>
            <w:tcBorders>
              <w:top w:val="single" w:sz="4" w:space="0" w:color="000000"/>
              <w:left w:val="nil"/>
              <w:bottom w:val="nil"/>
              <w:right w:val="nil"/>
            </w:tcBorders>
            <w:tcMar>
              <w:top w:w="120" w:type="dxa"/>
              <w:left w:w="120" w:type="dxa"/>
              <w:bottom w:w="120" w:type="dxa"/>
              <w:right w:w="120" w:type="dxa"/>
            </w:tcMar>
            <w:vAlign w:val="center"/>
          </w:tcPr>
          <w:p w14:paraId="0E1C167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delay starting academic tasks even when I know they are important.</w:t>
            </w:r>
          </w:p>
        </w:tc>
        <w:tc>
          <w:tcPr>
            <w:tcW w:w="1594" w:type="dxa"/>
            <w:tcBorders>
              <w:top w:val="single" w:sz="4" w:space="0" w:color="000000"/>
              <w:left w:val="nil"/>
              <w:bottom w:val="nil"/>
              <w:right w:val="nil"/>
            </w:tcBorders>
            <w:tcMar>
              <w:top w:w="120" w:type="dxa"/>
              <w:left w:w="120" w:type="dxa"/>
              <w:bottom w:w="120" w:type="dxa"/>
              <w:right w:w="120" w:type="dxa"/>
            </w:tcMar>
            <w:vAlign w:val="center"/>
          </w:tcPr>
          <w:p w14:paraId="541FF29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76DB0E2E" w14:textId="77777777">
        <w:trPr>
          <w:jc w:val="center"/>
        </w:trPr>
        <w:tc>
          <w:tcPr>
            <w:tcW w:w="1102" w:type="dxa"/>
            <w:tcBorders>
              <w:top w:val="nil"/>
              <w:left w:val="nil"/>
              <w:bottom w:val="nil"/>
              <w:right w:val="nil"/>
            </w:tcBorders>
            <w:tcMar>
              <w:top w:w="120" w:type="dxa"/>
              <w:left w:w="120" w:type="dxa"/>
              <w:bottom w:w="120" w:type="dxa"/>
              <w:right w:w="120" w:type="dxa"/>
            </w:tcMar>
            <w:vAlign w:val="center"/>
          </w:tcPr>
          <w:p w14:paraId="5E77186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AP2</w:t>
            </w:r>
          </w:p>
        </w:tc>
        <w:tc>
          <w:tcPr>
            <w:tcW w:w="5827" w:type="dxa"/>
            <w:tcBorders>
              <w:top w:val="nil"/>
              <w:left w:val="nil"/>
              <w:bottom w:val="nil"/>
              <w:right w:val="nil"/>
            </w:tcBorders>
            <w:tcMar>
              <w:top w:w="120" w:type="dxa"/>
              <w:left w:w="120" w:type="dxa"/>
              <w:bottom w:w="120" w:type="dxa"/>
              <w:right w:w="120" w:type="dxa"/>
            </w:tcMar>
            <w:vAlign w:val="center"/>
          </w:tcPr>
          <w:p w14:paraId="6047DFE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postpone assignments until close to the deadline.</w:t>
            </w:r>
          </w:p>
        </w:tc>
        <w:tc>
          <w:tcPr>
            <w:tcW w:w="1594" w:type="dxa"/>
            <w:tcBorders>
              <w:top w:val="nil"/>
              <w:left w:val="nil"/>
              <w:bottom w:val="nil"/>
              <w:right w:val="nil"/>
            </w:tcBorders>
            <w:tcMar>
              <w:top w:w="120" w:type="dxa"/>
              <w:left w:w="120" w:type="dxa"/>
              <w:bottom w:w="120" w:type="dxa"/>
              <w:right w:w="120" w:type="dxa"/>
            </w:tcMar>
            <w:vAlign w:val="center"/>
          </w:tcPr>
          <w:p w14:paraId="67E2DA1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3382F810" w14:textId="77777777">
        <w:trPr>
          <w:jc w:val="center"/>
        </w:trPr>
        <w:tc>
          <w:tcPr>
            <w:tcW w:w="1102" w:type="dxa"/>
            <w:tcBorders>
              <w:top w:val="nil"/>
              <w:left w:val="nil"/>
              <w:bottom w:val="nil"/>
              <w:right w:val="nil"/>
            </w:tcBorders>
            <w:tcMar>
              <w:top w:w="120" w:type="dxa"/>
              <w:left w:w="120" w:type="dxa"/>
              <w:bottom w:w="120" w:type="dxa"/>
              <w:right w:w="120" w:type="dxa"/>
            </w:tcMar>
            <w:vAlign w:val="center"/>
          </w:tcPr>
          <w:p w14:paraId="2F5F1C0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AP3</w:t>
            </w:r>
          </w:p>
        </w:tc>
        <w:tc>
          <w:tcPr>
            <w:tcW w:w="5827" w:type="dxa"/>
            <w:tcBorders>
              <w:top w:val="nil"/>
              <w:left w:val="nil"/>
              <w:bottom w:val="nil"/>
              <w:right w:val="nil"/>
            </w:tcBorders>
            <w:tcMar>
              <w:top w:w="120" w:type="dxa"/>
              <w:left w:w="120" w:type="dxa"/>
              <w:bottom w:w="120" w:type="dxa"/>
              <w:right w:w="120" w:type="dxa"/>
            </w:tcMar>
            <w:vAlign w:val="center"/>
          </w:tcPr>
          <w:p w14:paraId="62291836"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often wait too long before beginning course-related work.</w:t>
            </w:r>
          </w:p>
        </w:tc>
        <w:tc>
          <w:tcPr>
            <w:tcW w:w="1594" w:type="dxa"/>
            <w:tcBorders>
              <w:top w:val="nil"/>
              <w:left w:val="nil"/>
              <w:bottom w:val="nil"/>
              <w:right w:val="nil"/>
            </w:tcBorders>
            <w:tcMar>
              <w:top w:w="120" w:type="dxa"/>
              <w:left w:w="120" w:type="dxa"/>
              <w:bottom w:w="120" w:type="dxa"/>
              <w:right w:w="120" w:type="dxa"/>
            </w:tcMar>
            <w:vAlign w:val="center"/>
          </w:tcPr>
          <w:p w14:paraId="2A80F26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0FEE386D" w14:textId="77777777">
        <w:trPr>
          <w:jc w:val="center"/>
        </w:trPr>
        <w:tc>
          <w:tcPr>
            <w:tcW w:w="1102" w:type="dxa"/>
            <w:tcBorders>
              <w:top w:val="nil"/>
              <w:left w:val="nil"/>
              <w:bottom w:val="nil"/>
              <w:right w:val="nil"/>
            </w:tcBorders>
            <w:tcMar>
              <w:top w:w="120" w:type="dxa"/>
              <w:left w:w="120" w:type="dxa"/>
              <w:bottom w:w="120" w:type="dxa"/>
              <w:right w:w="120" w:type="dxa"/>
            </w:tcMar>
            <w:vAlign w:val="center"/>
          </w:tcPr>
          <w:p w14:paraId="7A5C6B13"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AP4</w:t>
            </w:r>
          </w:p>
        </w:tc>
        <w:tc>
          <w:tcPr>
            <w:tcW w:w="5827" w:type="dxa"/>
            <w:tcBorders>
              <w:top w:val="nil"/>
              <w:left w:val="nil"/>
              <w:bottom w:val="nil"/>
              <w:right w:val="nil"/>
            </w:tcBorders>
            <w:tcMar>
              <w:top w:w="120" w:type="dxa"/>
              <w:left w:w="120" w:type="dxa"/>
              <w:bottom w:w="120" w:type="dxa"/>
              <w:right w:w="120" w:type="dxa"/>
            </w:tcMar>
            <w:vAlign w:val="center"/>
          </w:tcPr>
          <w:p w14:paraId="5CF42B6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delay reviewing learning materials.</w:t>
            </w:r>
          </w:p>
        </w:tc>
        <w:tc>
          <w:tcPr>
            <w:tcW w:w="1594" w:type="dxa"/>
            <w:tcBorders>
              <w:top w:val="nil"/>
              <w:left w:val="nil"/>
              <w:bottom w:val="nil"/>
              <w:right w:val="nil"/>
            </w:tcBorders>
            <w:tcMar>
              <w:top w:w="120" w:type="dxa"/>
              <w:left w:w="120" w:type="dxa"/>
              <w:bottom w:w="120" w:type="dxa"/>
              <w:right w:w="120" w:type="dxa"/>
            </w:tcMar>
            <w:vAlign w:val="center"/>
          </w:tcPr>
          <w:p w14:paraId="4735B1F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031BE557" w14:textId="77777777">
        <w:trPr>
          <w:jc w:val="center"/>
        </w:trPr>
        <w:tc>
          <w:tcPr>
            <w:tcW w:w="1102" w:type="dxa"/>
            <w:tcBorders>
              <w:top w:val="nil"/>
              <w:left w:val="nil"/>
              <w:bottom w:val="nil"/>
              <w:right w:val="nil"/>
            </w:tcBorders>
            <w:tcMar>
              <w:top w:w="120" w:type="dxa"/>
              <w:left w:w="120" w:type="dxa"/>
              <w:bottom w:w="120" w:type="dxa"/>
              <w:right w:w="120" w:type="dxa"/>
            </w:tcMar>
            <w:vAlign w:val="center"/>
          </w:tcPr>
          <w:p w14:paraId="073A93A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AP5</w:t>
            </w:r>
          </w:p>
        </w:tc>
        <w:tc>
          <w:tcPr>
            <w:tcW w:w="5827" w:type="dxa"/>
            <w:tcBorders>
              <w:top w:val="nil"/>
              <w:left w:val="nil"/>
              <w:bottom w:val="nil"/>
              <w:right w:val="nil"/>
            </w:tcBorders>
            <w:tcMar>
              <w:top w:w="120" w:type="dxa"/>
              <w:left w:w="120" w:type="dxa"/>
              <w:bottom w:w="120" w:type="dxa"/>
              <w:right w:w="120" w:type="dxa"/>
            </w:tcMar>
            <w:vAlign w:val="center"/>
          </w:tcPr>
          <w:p w14:paraId="047B2A2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spend time on other activities before doing academic tasks.</w:t>
            </w:r>
          </w:p>
        </w:tc>
        <w:tc>
          <w:tcPr>
            <w:tcW w:w="1594" w:type="dxa"/>
            <w:tcBorders>
              <w:top w:val="nil"/>
              <w:left w:val="nil"/>
              <w:bottom w:val="nil"/>
              <w:right w:val="nil"/>
            </w:tcBorders>
            <w:tcMar>
              <w:top w:w="120" w:type="dxa"/>
              <w:left w:w="120" w:type="dxa"/>
              <w:bottom w:w="120" w:type="dxa"/>
              <w:right w:w="120" w:type="dxa"/>
            </w:tcMar>
            <w:vAlign w:val="center"/>
          </w:tcPr>
          <w:p w14:paraId="1451C83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67743181" w14:textId="77777777">
        <w:trPr>
          <w:jc w:val="center"/>
        </w:trPr>
        <w:tc>
          <w:tcPr>
            <w:tcW w:w="1102" w:type="dxa"/>
            <w:tcBorders>
              <w:top w:val="nil"/>
              <w:left w:val="nil"/>
              <w:bottom w:val="nil"/>
              <w:right w:val="nil"/>
            </w:tcBorders>
            <w:tcMar>
              <w:top w:w="120" w:type="dxa"/>
              <w:left w:w="120" w:type="dxa"/>
              <w:bottom w:w="120" w:type="dxa"/>
              <w:right w:w="120" w:type="dxa"/>
            </w:tcMar>
            <w:vAlign w:val="center"/>
          </w:tcPr>
          <w:p w14:paraId="12F90D9C"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AP6</w:t>
            </w:r>
          </w:p>
        </w:tc>
        <w:tc>
          <w:tcPr>
            <w:tcW w:w="5827" w:type="dxa"/>
            <w:tcBorders>
              <w:top w:val="nil"/>
              <w:left w:val="nil"/>
              <w:bottom w:val="nil"/>
              <w:right w:val="nil"/>
            </w:tcBorders>
            <w:tcMar>
              <w:top w:w="120" w:type="dxa"/>
              <w:left w:w="120" w:type="dxa"/>
              <w:bottom w:w="120" w:type="dxa"/>
              <w:right w:w="120" w:type="dxa"/>
            </w:tcMar>
            <w:vAlign w:val="center"/>
          </w:tcPr>
          <w:p w14:paraId="681D5B65"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find it hard to begin difficult assignments.</w:t>
            </w:r>
          </w:p>
        </w:tc>
        <w:tc>
          <w:tcPr>
            <w:tcW w:w="1594" w:type="dxa"/>
            <w:tcBorders>
              <w:top w:val="nil"/>
              <w:left w:val="nil"/>
              <w:bottom w:val="nil"/>
              <w:right w:val="nil"/>
            </w:tcBorders>
            <w:tcMar>
              <w:top w:w="120" w:type="dxa"/>
              <w:left w:w="120" w:type="dxa"/>
              <w:bottom w:w="120" w:type="dxa"/>
              <w:right w:w="120" w:type="dxa"/>
            </w:tcMar>
            <w:vAlign w:val="center"/>
          </w:tcPr>
          <w:p w14:paraId="2C4EB7A5"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6A935294" w14:textId="77777777">
        <w:trPr>
          <w:jc w:val="center"/>
        </w:trPr>
        <w:tc>
          <w:tcPr>
            <w:tcW w:w="1102" w:type="dxa"/>
            <w:tcBorders>
              <w:top w:val="nil"/>
              <w:left w:val="nil"/>
              <w:bottom w:val="nil"/>
              <w:right w:val="nil"/>
            </w:tcBorders>
            <w:tcMar>
              <w:top w:w="120" w:type="dxa"/>
              <w:left w:w="120" w:type="dxa"/>
              <w:bottom w:w="120" w:type="dxa"/>
              <w:right w:w="120" w:type="dxa"/>
            </w:tcMar>
            <w:vAlign w:val="center"/>
          </w:tcPr>
          <w:p w14:paraId="62E1222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AP7</w:t>
            </w:r>
          </w:p>
        </w:tc>
        <w:tc>
          <w:tcPr>
            <w:tcW w:w="5827" w:type="dxa"/>
            <w:tcBorders>
              <w:top w:val="nil"/>
              <w:left w:val="nil"/>
              <w:bottom w:val="nil"/>
              <w:right w:val="nil"/>
            </w:tcBorders>
            <w:tcMar>
              <w:top w:w="120" w:type="dxa"/>
              <w:left w:w="120" w:type="dxa"/>
              <w:bottom w:w="120" w:type="dxa"/>
              <w:right w:w="120" w:type="dxa"/>
            </w:tcMar>
            <w:vAlign w:val="center"/>
          </w:tcPr>
          <w:p w14:paraId="5EB79D56"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often underestimate the time needed for academic work.</w:t>
            </w:r>
          </w:p>
        </w:tc>
        <w:tc>
          <w:tcPr>
            <w:tcW w:w="1594" w:type="dxa"/>
            <w:tcBorders>
              <w:top w:val="nil"/>
              <w:left w:val="nil"/>
              <w:bottom w:val="nil"/>
              <w:right w:val="nil"/>
            </w:tcBorders>
            <w:tcMar>
              <w:top w:w="120" w:type="dxa"/>
              <w:left w:w="120" w:type="dxa"/>
              <w:bottom w:w="120" w:type="dxa"/>
              <w:right w:w="120" w:type="dxa"/>
            </w:tcMar>
            <w:vAlign w:val="center"/>
          </w:tcPr>
          <w:p w14:paraId="5202D0C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6BF3FDAC" w14:textId="77777777">
        <w:trPr>
          <w:jc w:val="center"/>
        </w:trPr>
        <w:tc>
          <w:tcPr>
            <w:tcW w:w="1102" w:type="dxa"/>
            <w:tcBorders>
              <w:top w:val="nil"/>
              <w:left w:val="nil"/>
              <w:bottom w:val="nil"/>
              <w:right w:val="nil"/>
            </w:tcBorders>
            <w:tcMar>
              <w:top w:w="120" w:type="dxa"/>
              <w:left w:w="120" w:type="dxa"/>
              <w:bottom w:w="120" w:type="dxa"/>
              <w:right w:w="120" w:type="dxa"/>
            </w:tcMar>
            <w:vAlign w:val="center"/>
          </w:tcPr>
          <w:p w14:paraId="12DD84CC"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AP8</w:t>
            </w:r>
          </w:p>
        </w:tc>
        <w:tc>
          <w:tcPr>
            <w:tcW w:w="5827" w:type="dxa"/>
            <w:tcBorders>
              <w:top w:val="nil"/>
              <w:left w:val="nil"/>
              <w:bottom w:val="nil"/>
              <w:right w:val="nil"/>
            </w:tcBorders>
            <w:tcMar>
              <w:top w:w="120" w:type="dxa"/>
              <w:left w:w="120" w:type="dxa"/>
              <w:bottom w:w="120" w:type="dxa"/>
              <w:right w:w="120" w:type="dxa"/>
            </w:tcMar>
            <w:vAlign w:val="center"/>
          </w:tcPr>
          <w:p w14:paraId="2B08713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delay tasks even when I plan to complete them earlier.</w:t>
            </w:r>
          </w:p>
        </w:tc>
        <w:tc>
          <w:tcPr>
            <w:tcW w:w="1594" w:type="dxa"/>
            <w:tcBorders>
              <w:top w:val="nil"/>
              <w:left w:val="nil"/>
              <w:bottom w:val="nil"/>
              <w:right w:val="nil"/>
            </w:tcBorders>
            <w:tcMar>
              <w:top w:w="120" w:type="dxa"/>
              <w:left w:w="120" w:type="dxa"/>
              <w:bottom w:w="120" w:type="dxa"/>
              <w:right w:w="120" w:type="dxa"/>
            </w:tcMar>
            <w:vAlign w:val="center"/>
          </w:tcPr>
          <w:p w14:paraId="067AA4A3"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076497B2" w14:textId="77777777">
        <w:trPr>
          <w:jc w:val="center"/>
        </w:trPr>
        <w:tc>
          <w:tcPr>
            <w:tcW w:w="1102" w:type="dxa"/>
            <w:tcBorders>
              <w:top w:val="nil"/>
              <w:left w:val="nil"/>
              <w:bottom w:val="nil"/>
              <w:right w:val="nil"/>
            </w:tcBorders>
            <w:tcMar>
              <w:top w:w="120" w:type="dxa"/>
              <w:left w:w="120" w:type="dxa"/>
              <w:bottom w:w="120" w:type="dxa"/>
              <w:right w:w="120" w:type="dxa"/>
            </w:tcMar>
            <w:vAlign w:val="center"/>
          </w:tcPr>
          <w:p w14:paraId="634F31C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AP9</w:t>
            </w:r>
          </w:p>
        </w:tc>
        <w:tc>
          <w:tcPr>
            <w:tcW w:w="5827" w:type="dxa"/>
            <w:tcBorders>
              <w:top w:val="nil"/>
              <w:left w:val="nil"/>
              <w:bottom w:val="nil"/>
              <w:right w:val="nil"/>
            </w:tcBorders>
            <w:tcMar>
              <w:top w:w="120" w:type="dxa"/>
              <w:left w:w="120" w:type="dxa"/>
              <w:bottom w:w="120" w:type="dxa"/>
              <w:right w:w="120" w:type="dxa"/>
            </w:tcMar>
            <w:vAlign w:val="center"/>
          </w:tcPr>
          <w:p w14:paraId="652D1351"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put off academic work when it feels challenging.</w:t>
            </w:r>
          </w:p>
        </w:tc>
        <w:tc>
          <w:tcPr>
            <w:tcW w:w="1594" w:type="dxa"/>
            <w:tcBorders>
              <w:top w:val="nil"/>
              <w:left w:val="nil"/>
              <w:bottom w:val="nil"/>
              <w:right w:val="nil"/>
            </w:tcBorders>
            <w:tcMar>
              <w:top w:w="120" w:type="dxa"/>
              <w:left w:w="120" w:type="dxa"/>
              <w:bottom w:w="120" w:type="dxa"/>
              <w:right w:w="120" w:type="dxa"/>
            </w:tcMar>
            <w:vAlign w:val="center"/>
          </w:tcPr>
          <w:p w14:paraId="49A33CB2"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5864B4F0" w14:textId="77777777">
        <w:trPr>
          <w:jc w:val="center"/>
        </w:trPr>
        <w:tc>
          <w:tcPr>
            <w:tcW w:w="1102" w:type="dxa"/>
            <w:tcBorders>
              <w:top w:val="nil"/>
              <w:left w:val="nil"/>
              <w:bottom w:val="nil"/>
              <w:right w:val="nil"/>
            </w:tcBorders>
            <w:tcMar>
              <w:top w:w="120" w:type="dxa"/>
              <w:left w:w="120" w:type="dxa"/>
              <w:bottom w:w="120" w:type="dxa"/>
              <w:right w:w="120" w:type="dxa"/>
            </w:tcMar>
            <w:vAlign w:val="center"/>
          </w:tcPr>
          <w:p w14:paraId="507C6F2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AP10</w:t>
            </w:r>
          </w:p>
        </w:tc>
        <w:tc>
          <w:tcPr>
            <w:tcW w:w="5827" w:type="dxa"/>
            <w:tcBorders>
              <w:top w:val="nil"/>
              <w:left w:val="nil"/>
              <w:bottom w:val="nil"/>
              <w:right w:val="nil"/>
            </w:tcBorders>
            <w:tcMar>
              <w:top w:w="120" w:type="dxa"/>
              <w:left w:w="120" w:type="dxa"/>
              <w:bottom w:w="120" w:type="dxa"/>
              <w:right w:w="120" w:type="dxa"/>
            </w:tcMar>
            <w:vAlign w:val="center"/>
          </w:tcPr>
          <w:p w14:paraId="086FB69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often complete academic tasks later than planned.</w:t>
            </w:r>
          </w:p>
        </w:tc>
        <w:tc>
          <w:tcPr>
            <w:tcW w:w="1594" w:type="dxa"/>
            <w:tcBorders>
              <w:top w:val="nil"/>
              <w:left w:val="nil"/>
              <w:bottom w:val="nil"/>
              <w:right w:val="nil"/>
            </w:tcBorders>
            <w:tcMar>
              <w:top w:w="120" w:type="dxa"/>
              <w:left w:w="120" w:type="dxa"/>
              <w:bottom w:w="120" w:type="dxa"/>
              <w:right w:w="120" w:type="dxa"/>
            </w:tcMar>
            <w:vAlign w:val="center"/>
          </w:tcPr>
          <w:p w14:paraId="060BE3F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27ABA2BD" w14:textId="77777777">
        <w:trPr>
          <w:jc w:val="center"/>
        </w:trPr>
        <w:tc>
          <w:tcPr>
            <w:tcW w:w="1102" w:type="dxa"/>
            <w:tcBorders>
              <w:top w:val="nil"/>
              <w:left w:val="nil"/>
              <w:bottom w:val="nil"/>
              <w:right w:val="nil"/>
            </w:tcBorders>
            <w:tcMar>
              <w:top w:w="120" w:type="dxa"/>
              <w:left w:w="120" w:type="dxa"/>
              <w:bottom w:w="120" w:type="dxa"/>
              <w:right w:w="120" w:type="dxa"/>
            </w:tcMar>
            <w:vAlign w:val="center"/>
          </w:tcPr>
          <w:p w14:paraId="07BE406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AP11</w:t>
            </w:r>
          </w:p>
        </w:tc>
        <w:tc>
          <w:tcPr>
            <w:tcW w:w="5827" w:type="dxa"/>
            <w:tcBorders>
              <w:top w:val="nil"/>
              <w:left w:val="nil"/>
              <w:bottom w:val="nil"/>
              <w:right w:val="nil"/>
            </w:tcBorders>
            <w:tcMar>
              <w:top w:w="120" w:type="dxa"/>
              <w:left w:w="120" w:type="dxa"/>
              <w:bottom w:w="120" w:type="dxa"/>
              <w:right w:w="120" w:type="dxa"/>
            </w:tcMar>
            <w:vAlign w:val="center"/>
          </w:tcPr>
          <w:p w14:paraId="551B910F"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avoid starting tasks that require deep thinking.</w:t>
            </w:r>
          </w:p>
        </w:tc>
        <w:tc>
          <w:tcPr>
            <w:tcW w:w="1594" w:type="dxa"/>
            <w:tcBorders>
              <w:top w:val="nil"/>
              <w:left w:val="nil"/>
              <w:bottom w:val="nil"/>
              <w:right w:val="nil"/>
            </w:tcBorders>
            <w:tcMar>
              <w:top w:w="120" w:type="dxa"/>
              <w:left w:w="120" w:type="dxa"/>
              <w:bottom w:w="120" w:type="dxa"/>
              <w:right w:w="120" w:type="dxa"/>
            </w:tcMar>
            <w:vAlign w:val="center"/>
          </w:tcPr>
          <w:p w14:paraId="313438A6"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23653E6D" w14:textId="77777777">
        <w:trPr>
          <w:jc w:val="center"/>
        </w:trPr>
        <w:tc>
          <w:tcPr>
            <w:tcW w:w="1102" w:type="dxa"/>
            <w:tcBorders>
              <w:top w:val="nil"/>
              <w:left w:val="nil"/>
              <w:bottom w:val="nil"/>
              <w:right w:val="nil"/>
            </w:tcBorders>
            <w:tcMar>
              <w:top w:w="120" w:type="dxa"/>
              <w:left w:w="120" w:type="dxa"/>
              <w:bottom w:w="120" w:type="dxa"/>
              <w:right w:w="120" w:type="dxa"/>
            </w:tcMar>
            <w:vAlign w:val="center"/>
          </w:tcPr>
          <w:p w14:paraId="1ABFD6CA"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AP12</w:t>
            </w:r>
          </w:p>
        </w:tc>
        <w:tc>
          <w:tcPr>
            <w:tcW w:w="5827" w:type="dxa"/>
            <w:tcBorders>
              <w:top w:val="nil"/>
              <w:left w:val="nil"/>
              <w:bottom w:val="nil"/>
              <w:right w:val="nil"/>
            </w:tcBorders>
            <w:tcMar>
              <w:top w:w="120" w:type="dxa"/>
              <w:left w:w="120" w:type="dxa"/>
              <w:bottom w:w="120" w:type="dxa"/>
              <w:right w:w="120" w:type="dxa"/>
            </w:tcMar>
            <w:vAlign w:val="center"/>
          </w:tcPr>
          <w:p w14:paraId="0DB0960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delay preparing for assessments or presentations.</w:t>
            </w:r>
          </w:p>
        </w:tc>
        <w:tc>
          <w:tcPr>
            <w:tcW w:w="1594" w:type="dxa"/>
            <w:tcBorders>
              <w:top w:val="nil"/>
              <w:left w:val="nil"/>
              <w:bottom w:val="nil"/>
              <w:right w:val="nil"/>
            </w:tcBorders>
            <w:tcMar>
              <w:top w:w="120" w:type="dxa"/>
              <w:left w:w="120" w:type="dxa"/>
              <w:bottom w:w="120" w:type="dxa"/>
              <w:right w:w="120" w:type="dxa"/>
            </w:tcMar>
            <w:vAlign w:val="center"/>
          </w:tcPr>
          <w:p w14:paraId="77916ECB"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48300038" w14:textId="77777777">
        <w:trPr>
          <w:jc w:val="center"/>
        </w:trPr>
        <w:tc>
          <w:tcPr>
            <w:tcW w:w="1102" w:type="dxa"/>
            <w:tcBorders>
              <w:top w:val="nil"/>
              <w:left w:val="nil"/>
              <w:bottom w:val="nil"/>
              <w:right w:val="nil"/>
            </w:tcBorders>
            <w:tcMar>
              <w:top w:w="120" w:type="dxa"/>
              <w:left w:w="120" w:type="dxa"/>
              <w:bottom w:w="120" w:type="dxa"/>
              <w:right w:w="120" w:type="dxa"/>
            </w:tcMar>
            <w:vAlign w:val="center"/>
          </w:tcPr>
          <w:p w14:paraId="3CC1ABA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AP13</w:t>
            </w:r>
          </w:p>
        </w:tc>
        <w:tc>
          <w:tcPr>
            <w:tcW w:w="5827" w:type="dxa"/>
            <w:tcBorders>
              <w:top w:val="nil"/>
              <w:left w:val="nil"/>
              <w:bottom w:val="nil"/>
              <w:right w:val="nil"/>
            </w:tcBorders>
            <w:tcMar>
              <w:top w:w="120" w:type="dxa"/>
              <w:left w:w="120" w:type="dxa"/>
              <w:bottom w:w="120" w:type="dxa"/>
              <w:right w:w="120" w:type="dxa"/>
            </w:tcMar>
            <w:vAlign w:val="center"/>
          </w:tcPr>
          <w:p w14:paraId="555585C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leave important academic tasks unfinished for too long.</w:t>
            </w:r>
          </w:p>
        </w:tc>
        <w:tc>
          <w:tcPr>
            <w:tcW w:w="1594" w:type="dxa"/>
            <w:tcBorders>
              <w:top w:val="nil"/>
              <w:left w:val="nil"/>
              <w:bottom w:val="nil"/>
              <w:right w:val="nil"/>
            </w:tcBorders>
            <w:tcMar>
              <w:top w:w="120" w:type="dxa"/>
              <w:left w:w="120" w:type="dxa"/>
              <w:bottom w:w="120" w:type="dxa"/>
              <w:right w:w="120" w:type="dxa"/>
            </w:tcMar>
            <w:vAlign w:val="center"/>
          </w:tcPr>
          <w:p w14:paraId="5F685E8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658A910C" w14:textId="77777777">
        <w:trPr>
          <w:jc w:val="center"/>
        </w:trPr>
        <w:tc>
          <w:tcPr>
            <w:tcW w:w="1102" w:type="dxa"/>
            <w:tcBorders>
              <w:top w:val="nil"/>
              <w:left w:val="nil"/>
              <w:bottom w:val="nil"/>
              <w:right w:val="nil"/>
            </w:tcBorders>
            <w:tcMar>
              <w:top w:w="120" w:type="dxa"/>
              <w:left w:w="120" w:type="dxa"/>
              <w:bottom w:w="120" w:type="dxa"/>
              <w:right w:w="120" w:type="dxa"/>
            </w:tcMar>
            <w:vAlign w:val="center"/>
          </w:tcPr>
          <w:p w14:paraId="71E6A3C4"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AP14</w:t>
            </w:r>
          </w:p>
        </w:tc>
        <w:tc>
          <w:tcPr>
            <w:tcW w:w="5827" w:type="dxa"/>
            <w:tcBorders>
              <w:top w:val="nil"/>
              <w:left w:val="nil"/>
              <w:bottom w:val="nil"/>
              <w:right w:val="nil"/>
            </w:tcBorders>
            <w:tcMar>
              <w:top w:w="120" w:type="dxa"/>
              <w:left w:w="120" w:type="dxa"/>
              <w:bottom w:w="120" w:type="dxa"/>
              <w:right w:w="120" w:type="dxa"/>
            </w:tcMar>
            <w:vAlign w:val="center"/>
          </w:tcPr>
          <w:p w14:paraId="64972A37"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postpone work until pressure becomes high.</w:t>
            </w:r>
          </w:p>
        </w:tc>
        <w:tc>
          <w:tcPr>
            <w:tcW w:w="1594" w:type="dxa"/>
            <w:tcBorders>
              <w:top w:val="nil"/>
              <w:left w:val="nil"/>
              <w:bottom w:val="nil"/>
              <w:right w:val="nil"/>
            </w:tcBorders>
            <w:tcMar>
              <w:top w:w="120" w:type="dxa"/>
              <w:left w:w="120" w:type="dxa"/>
              <w:bottom w:w="120" w:type="dxa"/>
              <w:right w:w="120" w:type="dxa"/>
            </w:tcMar>
            <w:vAlign w:val="center"/>
          </w:tcPr>
          <w:p w14:paraId="5DC6A5BD"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55BFEDEB" w14:textId="77777777">
        <w:trPr>
          <w:jc w:val="center"/>
        </w:trPr>
        <w:tc>
          <w:tcPr>
            <w:tcW w:w="1102" w:type="dxa"/>
            <w:tcBorders>
              <w:top w:val="nil"/>
              <w:left w:val="nil"/>
              <w:bottom w:val="nil"/>
              <w:right w:val="nil"/>
            </w:tcBorders>
            <w:tcMar>
              <w:top w:w="120" w:type="dxa"/>
              <w:left w:w="120" w:type="dxa"/>
              <w:bottom w:w="120" w:type="dxa"/>
              <w:right w:w="120" w:type="dxa"/>
            </w:tcMar>
            <w:vAlign w:val="center"/>
          </w:tcPr>
          <w:p w14:paraId="2CC48F20"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AP15</w:t>
            </w:r>
          </w:p>
        </w:tc>
        <w:tc>
          <w:tcPr>
            <w:tcW w:w="5827" w:type="dxa"/>
            <w:tcBorders>
              <w:top w:val="nil"/>
              <w:left w:val="nil"/>
              <w:bottom w:val="nil"/>
              <w:right w:val="nil"/>
            </w:tcBorders>
            <w:tcMar>
              <w:top w:w="120" w:type="dxa"/>
              <w:left w:w="120" w:type="dxa"/>
              <w:bottom w:w="120" w:type="dxa"/>
              <w:right w:w="120" w:type="dxa"/>
            </w:tcMar>
            <w:vAlign w:val="center"/>
          </w:tcPr>
          <w:p w14:paraId="220842C3"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find it difficult to follow my study plan on time.</w:t>
            </w:r>
          </w:p>
        </w:tc>
        <w:tc>
          <w:tcPr>
            <w:tcW w:w="1594" w:type="dxa"/>
            <w:tcBorders>
              <w:top w:val="nil"/>
              <w:left w:val="nil"/>
              <w:bottom w:val="nil"/>
              <w:right w:val="nil"/>
            </w:tcBorders>
            <w:tcMar>
              <w:top w:w="120" w:type="dxa"/>
              <w:left w:w="120" w:type="dxa"/>
              <w:bottom w:w="120" w:type="dxa"/>
              <w:right w:w="120" w:type="dxa"/>
            </w:tcMar>
            <w:vAlign w:val="center"/>
          </w:tcPr>
          <w:p w14:paraId="34B72B7E"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r w:rsidR="008611C8" w:rsidRPr="000277E3" w14:paraId="7F6285D9" w14:textId="77777777">
        <w:trPr>
          <w:jc w:val="center"/>
        </w:trPr>
        <w:tc>
          <w:tcPr>
            <w:tcW w:w="1102" w:type="dxa"/>
            <w:tcBorders>
              <w:top w:val="nil"/>
              <w:left w:val="nil"/>
              <w:bottom w:val="single" w:sz="12" w:space="0" w:color="000000"/>
              <w:right w:val="nil"/>
            </w:tcBorders>
            <w:tcMar>
              <w:top w:w="120" w:type="dxa"/>
              <w:left w:w="120" w:type="dxa"/>
              <w:bottom w:w="120" w:type="dxa"/>
              <w:right w:w="120" w:type="dxa"/>
            </w:tcMar>
            <w:vAlign w:val="center"/>
          </w:tcPr>
          <w:p w14:paraId="219C232C"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AP16</w:t>
            </w:r>
          </w:p>
        </w:tc>
        <w:tc>
          <w:tcPr>
            <w:tcW w:w="5827" w:type="dxa"/>
            <w:tcBorders>
              <w:top w:val="nil"/>
              <w:left w:val="nil"/>
              <w:bottom w:val="single" w:sz="12" w:space="0" w:color="000000"/>
              <w:right w:val="nil"/>
            </w:tcBorders>
            <w:tcMar>
              <w:top w:w="120" w:type="dxa"/>
              <w:left w:w="120" w:type="dxa"/>
              <w:bottom w:w="120" w:type="dxa"/>
              <w:right w:w="120" w:type="dxa"/>
            </w:tcMar>
            <w:vAlign w:val="center"/>
          </w:tcPr>
          <w:p w14:paraId="56C9FE59"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I often regret delaying academic work.</w:t>
            </w:r>
          </w:p>
        </w:tc>
        <w:tc>
          <w:tcPr>
            <w:tcW w:w="1594" w:type="dxa"/>
            <w:tcBorders>
              <w:top w:val="nil"/>
              <w:left w:val="nil"/>
              <w:bottom w:val="single" w:sz="12" w:space="0" w:color="000000"/>
              <w:right w:val="nil"/>
            </w:tcBorders>
            <w:tcMar>
              <w:top w:w="120" w:type="dxa"/>
              <w:left w:w="120" w:type="dxa"/>
              <w:bottom w:w="120" w:type="dxa"/>
              <w:right w:w="120" w:type="dxa"/>
            </w:tcMar>
            <w:vAlign w:val="center"/>
          </w:tcPr>
          <w:p w14:paraId="606C2216" w14:textId="77777777" w:rsidR="008611C8" w:rsidRPr="000277E3" w:rsidRDefault="00000000" w:rsidP="000277E3">
            <w:pPr>
              <w:snapToGrid w:val="0"/>
              <w:jc w:val="center"/>
              <w:rPr>
                <w:rFonts w:ascii="Calibri" w:hAnsi="Calibri" w:cs="Calibri"/>
                <w:sz w:val="24"/>
              </w:rPr>
            </w:pPr>
            <w:r w:rsidRPr="000277E3">
              <w:rPr>
                <w:rFonts w:ascii="Calibri" w:hAnsi="Calibri" w:cs="Calibri"/>
                <w:sz w:val="24"/>
              </w:rPr>
              <w:t>1–5</w:t>
            </w:r>
          </w:p>
        </w:tc>
      </w:tr>
    </w:tbl>
    <w:p w14:paraId="774EBBA4" w14:textId="77777777" w:rsidR="008611C8" w:rsidRPr="000277E3" w:rsidRDefault="008611C8" w:rsidP="000277E3">
      <w:pPr>
        <w:rPr>
          <w:rFonts w:ascii="Calibri" w:hAnsi="Calibri" w:cs="Calibri"/>
          <w:sz w:val="24"/>
        </w:rPr>
      </w:pPr>
    </w:p>
    <w:p w14:paraId="472807FA" w14:textId="77777777" w:rsidR="008611C8" w:rsidRPr="000277E3" w:rsidRDefault="008611C8" w:rsidP="000277E3">
      <w:pPr>
        <w:rPr>
          <w:rFonts w:ascii="Calibri" w:hAnsi="Calibri" w:cs="Calibri"/>
          <w:sz w:val="24"/>
        </w:rPr>
      </w:pPr>
    </w:p>
    <w:p w14:paraId="02B374BE" w14:textId="77777777" w:rsidR="008611C8" w:rsidRPr="000277E3" w:rsidRDefault="00000000" w:rsidP="000277E3">
      <w:pPr>
        <w:rPr>
          <w:rFonts w:ascii="Calibri" w:hAnsi="Calibri" w:cs="Calibri"/>
          <w:sz w:val="24"/>
        </w:rPr>
      </w:pPr>
      <w:r w:rsidRPr="000277E3">
        <w:rPr>
          <w:rFonts w:ascii="Calibri" w:hAnsi="Calibri" w:cs="Calibri"/>
          <w:sz w:val="24"/>
        </w:rPr>
        <w:t>Scoring rule: Calculate the mean of AP1–AP16. No reverse-keyed items are retained. Final variable label: academic procrastination.</w:t>
      </w:r>
    </w:p>
    <w:p w14:paraId="62B64A6B" w14:textId="77777777" w:rsidR="008611C8" w:rsidRPr="000277E3" w:rsidRDefault="008611C8" w:rsidP="000277E3">
      <w:pPr>
        <w:rPr>
          <w:rFonts w:ascii="Calibri" w:hAnsi="Calibri" w:cs="Calibri"/>
          <w:sz w:val="24"/>
        </w:rPr>
      </w:pPr>
    </w:p>
    <w:p w14:paraId="19764259" w14:textId="77777777" w:rsidR="008611C8" w:rsidRPr="000277E3" w:rsidRDefault="00000000" w:rsidP="000277E3">
      <w:pPr>
        <w:rPr>
          <w:rFonts w:ascii="Calibri" w:hAnsi="Calibri" w:cs="Calibri"/>
          <w:sz w:val="24"/>
        </w:rPr>
      </w:pPr>
      <w:r w:rsidRPr="000277E3">
        <w:rPr>
          <w:rFonts w:ascii="Calibri" w:hAnsi="Calibri" w:cs="Calibri"/>
          <w:sz w:val="24"/>
        </w:rPr>
        <w:t>Section J. Parental upbringing</w:t>
      </w:r>
    </w:p>
    <w:p w14:paraId="39AF1509" w14:textId="77777777" w:rsidR="008611C8" w:rsidRPr="000277E3" w:rsidRDefault="008611C8" w:rsidP="000277E3">
      <w:pPr>
        <w:rPr>
          <w:rFonts w:ascii="Calibri" w:hAnsi="Calibri" w:cs="Calibri"/>
          <w:sz w:val="24"/>
        </w:rPr>
      </w:pPr>
    </w:p>
    <w:p w14:paraId="5A3BD354" w14:textId="77777777" w:rsidR="008611C8" w:rsidRPr="000277E3" w:rsidRDefault="00000000" w:rsidP="000277E3">
      <w:pPr>
        <w:rPr>
          <w:rFonts w:ascii="Calibri" w:hAnsi="Calibri" w:cs="Calibri"/>
          <w:sz w:val="24"/>
        </w:rPr>
      </w:pPr>
      <w:r w:rsidRPr="000277E3">
        <w:rPr>
          <w:rFonts w:ascii="Calibri" w:hAnsi="Calibri" w:cs="Calibri"/>
          <w:sz w:val="24"/>
        </w:rPr>
        <w:t>Item code</w:t>
      </w:r>
      <w:r w:rsidRPr="000277E3">
        <w:rPr>
          <w:rFonts w:ascii="Calibri" w:hAnsi="Calibri" w:cs="Calibri"/>
          <w:sz w:val="24"/>
        </w:rPr>
        <w:tab/>
        <w:t>Item content</w:t>
      </w:r>
      <w:r w:rsidRPr="000277E3">
        <w:rPr>
          <w:rFonts w:ascii="Calibri" w:hAnsi="Calibri" w:cs="Calibri"/>
          <w:sz w:val="24"/>
        </w:rPr>
        <w:tab/>
        <w:t>Response options</w:t>
      </w:r>
    </w:p>
    <w:p w14:paraId="26F7ABE3" w14:textId="77777777" w:rsidR="008611C8" w:rsidRPr="000277E3" w:rsidRDefault="00000000" w:rsidP="000277E3">
      <w:pPr>
        <w:rPr>
          <w:rFonts w:ascii="Calibri" w:hAnsi="Calibri" w:cs="Calibri"/>
          <w:sz w:val="24"/>
        </w:rPr>
      </w:pPr>
      <w:r w:rsidRPr="000277E3">
        <w:rPr>
          <w:rFonts w:ascii="Calibri" w:hAnsi="Calibri" w:cs="Calibri"/>
          <w:sz w:val="24"/>
        </w:rPr>
        <w:t>PU1</w:t>
      </w:r>
      <w:r w:rsidRPr="000277E3">
        <w:rPr>
          <w:rFonts w:ascii="Calibri" w:hAnsi="Calibri" w:cs="Calibri"/>
          <w:sz w:val="24"/>
        </w:rPr>
        <w:tab/>
        <w:t xml:space="preserve">Overall, how would you describe the family upbringing climate you experienced </w:t>
      </w:r>
      <w:r w:rsidRPr="000277E3">
        <w:rPr>
          <w:rFonts w:ascii="Calibri" w:hAnsi="Calibri" w:cs="Calibri"/>
          <w:sz w:val="24"/>
        </w:rPr>
        <w:lastRenderedPageBreak/>
        <w:t>while growing up?</w:t>
      </w:r>
      <w:r w:rsidRPr="000277E3">
        <w:rPr>
          <w:rFonts w:ascii="Calibri" w:hAnsi="Calibri" w:cs="Calibri"/>
          <w:sz w:val="24"/>
        </w:rPr>
        <w:tab/>
        <w:t>1 = Very unsupportive; 2 = Unsupportive; 3 = Neutral or mixed; 4 = Supportive; 5 = Highly supportive</w:t>
      </w:r>
    </w:p>
    <w:p w14:paraId="71C624E1" w14:textId="77777777" w:rsidR="008611C8" w:rsidRPr="000277E3" w:rsidRDefault="008611C8" w:rsidP="000277E3">
      <w:pPr>
        <w:rPr>
          <w:rFonts w:ascii="Calibri" w:hAnsi="Calibri" w:cs="Calibri"/>
          <w:sz w:val="24"/>
        </w:rPr>
      </w:pPr>
    </w:p>
    <w:p w14:paraId="50F67CA7" w14:textId="77777777" w:rsidR="008611C8" w:rsidRPr="000277E3" w:rsidRDefault="00000000" w:rsidP="000277E3">
      <w:pPr>
        <w:rPr>
          <w:rFonts w:ascii="Calibri" w:hAnsi="Calibri" w:cs="Calibri"/>
          <w:sz w:val="24"/>
        </w:rPr>
      </w:pPr>
      <w:r w:rsidRPr="000277E3">
        <w:rPr>
          <w:rFonts w:ascii="Calibri" w:hAnsi="Calibri" w:cs="Calibri"/>
          <w:sz w:val="24"/>
        </w:rPr>
        <w:t>Scoring rule: Use the single-item score. Final variable label: parental upbringing.</w:t>
      </w:r>
    </w:p>
    <w:p w14:paraId="486525FA" w14:textId="77777777" w:rsidR="008611C8" w:rsidRPr="000277E3" w:rsidRDefault="008611C8" w:rsidP="000277E3">
      <w:pPr>
        <w:rPr>
          <w:rFonts w:ascii="Calibri" w:hAnsi="Calibri" w:cs="Calibri"/>
          <w:sz w:val="24"/>
        </w:rPr>
      </w:pPr>
    </w:p>
    <w:p w14:paraId="28124CE0" w14:textId="77777777" w:rsidR="008611C8" w:rsidRPr="000277E3" w:rsidRDefault="008611C8" w:rsidP="000277E3">
      <w:pPr>
        <w:rPr>
          <w:rFonts w:ascii="Calibri" w:hAnsi="Calibri" w:cs="Calibri"/>
          <w:sz w:val="24"/>
        </w:rPr>
      </w:pPr>
    </w:p>
    <w:sectPr w:rsidR="008611C8" w:rsidRPr="000277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3NDUwNjQzNTMA8pR0lIJTi4sz8/NACgxrATcvaIMsAAAA"/>
  </w:docVars>
  <w:rsids>
    <w:rsidRoot w:val="18AE5AD1"/>
    <w:rsid w:val="000277E3"/>
    <w:rsid w:val="0061350C"/>
    <w:rsid w:val="008611C8"/>
    <w:rsid w:val="009F3159"/>
    <w:rsid w:val="00FF1379"/>
    <w:rsid w:val="18AE5AD1"/>
    <w:rsid w:val="339F0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742FB8-AC22-49A8-B9E0-1E1FAC6F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2254</Words>
  <Characters>12849</Characters>
  <Application>Microsoft Office Word</Application>
  <DocSecurity>0</DocSecurity>
  <Lines>107</Lines>
  <Paragraphs>30</Paragraphs>
  <ScaleCrop>false</ScaleCrop>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Amit Krishnan</cp:lastModifiedBy>
  <cp:revision>4</cp:revision>
  <dcterms:created xsi:type="dcterms:W3CDTF">2026-05-08T11:57:00Z</dcterms:created>
  <dcterms:modified xsi:type="dcterms:W3CDTF">2026-05-08T11:58:00Z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543BC15AAE1846C4AEA0853CCAEC426A_13</vt:lpwstr>
  </property>
  <property fmtid="{D5CDD505-2E9C-101B-9397-08002B2CF9AE}" pid="4" name="KSOTemplateDocerSaveRecord">
    <vt:lpwstr>eyJoZGlkIjoiZTA4OGY3ZDc1OGUwNTZlOGNiYmZlNzE5ODgzZTc4ZTciLCJ1c2VySWQiOiI1Mzc4NTY0MDgifQ==</vt:lpwstr>
  </property>
</Properties>
</file>